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3E" w:rsidRPr="00492E32" w:rsidRDefault="009F3D3E" w:rsidP="009F3D3E">
      <w:pPr>
        <w:spacing w:after="0" w:line="240" w:lineRule="auto"/>
        <w:jc w:val="center"/>
        <w:rPr>
          <w:rFonts w:ascii="Times New Roman" w:eastAsia="Times New Roman" w:hAnsi="Times New Roman" w:cs="Times New Roman"/>
          <w:b/>
          <w:sz w:val="24"/>
          <w:szCs w:val="24"/>
          <w:lang w:val="kk-KZ" w:eastAsia="ru-RU"/>
        </w:rPr>
      </w:pPr>
      <w:r w:rsidRPr="00492E32">
        <w:rPr>
          <w:rFonts w:ascii="Times New Roman" w:eastAsia="Times New Roman" w:hAnsi="Times New Roman" w:cs="Times New Roman"/>
          <w:b/>
          <w:sz w:val="24"/>
          <w:szCs w:val="24"/>
          <w:lang w:val="kk-KZ" w:eastAsia="ru-RU"/>
        </w:rPr>
        <w:t xml:space="preserve">Академик Е.А. Бөкетов атындағы Қарағанды </w:t>
      </w:r>
      <w:r>
        <w:rPr>
          <w:rFonts w:ascii="Times New Roman" w:eastAsia="Times New Roman" w:hAnsi="Times New Roman" w:cs="Times New Roman"/>
          <w:b/>
          <w:sz w:val="24"/>
          <w:szCs w:val="24"/>
          <w:lang w:val="kk-KZ" w:eastAsia="ru-RU"/>
        </w:rPr>
        <w:t xml:space="preserve">ұлттық зерттеу </w:t>
      </w:r>
      <w:r w:rsidRPr="00492E32">
        <w:rPr>
          <w:rFonts w:ascii="Times New Roman" w:eastAsia="Times New Roman" w:hAnsi="Times New Roman" w:cs="Times New Roman"/>
          <w:b/>
          <w:sz w:val="24"/>
          <w:szCs w:val="24"/>
          <w:lang w:val="kk-KZ" w:eastAsia="ru-RU"/>
        </w:rPr>
        <w:t>университетінің</w:t>
      </w:r>
    </w:p>
    <w:p w:rsidR="009F3D3E" w:rsidRPr="00492E32" w:rsidRDefault="009F3D3E" w:rsidP="009F3D3E">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2025 жылғы 30 қыркүйек </w:t>
      </w:r>
      <w:r w:rsidRPr="00492E32">
        <w:rPr>
          <w:rFonts w:ascii="Times New Roman" w:eastAsia="Times New Roman" w:hAnsi="Times New Roman" w:cs="Times New Roman"/>
          <w:b/>
          <w:sz w:val="24"/>
          <w:szCs w:val="24"/>
          <w:lang w:val="kk-KZ" w:eastAsia="ru-RU"/>
        </w:rPr>
        <w:t>Ғылыми кеңесі отырысының</w:t>
      </w:r>
    </w:p>
    <w:p w:rsidR="009F3D3E" w:rsidRPr="00492E32" w:rsidRDefault="009F3D3E" w:rsidP="009F3D3E">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2</w:t>
      </w:r>
      <w:r w:rsidRPr="00492E32">
        <w:rPr>
          <w:rFonts w:ascii="Times New Roman" w:eastAsia="Times New Roman" w:hAnsi="Times New Roman" w:cs="Times New Roman"/>
          <w:b/>
          <w:sz w:val="24"/>
          <w:szCs w:val="24"/>
          <w:lang w:val="kk-KZ" w:eastAsia="ru-RU"/>
        </w:rPr>
        <w:t xml:space="preserve"> хаттамасы</w:t>
      </w:r>
    </w:p>
    <w:p w:rsidR="009F3D3E" w:rsidRPr="00492E32" w:rsidRDefault="009F3D3E" w:rsidP="009F3D3E">
      <w:pPr>
        <w:spacing w:after="0" w:line="240" w:lineRule="auto"/>
        <w:ind w:firstLine="709"/>
        <w:jc w:val="center"/>
        <w:rPr>
          <w:rFonts w:ascii="Times New Roman" w:eastAsia="Times New Roman" w:hAnsi="Times New Roman" w:cs="Times New Roman"/>
          <w:sz w:val="24"/>
          <w:szCs w:val="24"/>
          <w:lang w:val="kk-KZ" w:eastAsia="ru-RU"/>
        </w:rPr>
      </w:pPr>
    </w:p>
    <w:p w:rsidR="009F3D3E" w:rsidRDefault="009F3D3E" w:rsidP="007658FF">
      <w:pPr>
        <w:spacing w:after="0" w:line="240" w:lineRule="auto"/>
        <w:rPr>
          <w:rFonts w:ascii="Times New Roman" w:eastAsia="Times New Roman" w:hAnsi="Times New Roman" w:cs="Times New Roman"/>
          <w:b/>
          <w:sz w:val="28"/>
          <w:szCs w:val="28"/>
          <w:lang w:val="kk-KZ" w:eastAsia="ru-RU"/>
        </w:rPr>
      </w:pPr>
    </w:p>
    <w:p w:rsidR="009F3D3E" w:rsidRPr="002B6C45" w:rsidRDefault="009F3D3E" w:rsidP="009F3D3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Күн тәртібі</w:t>
      </w:r>
      <w:r w:rsidRPr="00643F02">
        <w:rPr>
          <w:rFonts w:ascii="Times New Roman" w:eastAsia="Times New Roman" w:hAnsi="Times New Roman" w:cs="Times New Roman"/>
          <w:b/>
          <w:sz w:val="28"/>
          <w:szCs w:val="28"/>
          <w:lang w:val="kk-KZ" w:eastAsia="ru-RU"/>
        </w:rPr>
        <w:t>:</w:t>
      </w:r>
    </w:p>
    <w:p w:rsidR="009F3D3E" w:rsidRPr="002B6C45" w:rsidRDefault="009F3D3E" w:rsidP="009F3D3E">
      <w:pPr>
        <w:spacing w:after="0" w:line="240" w:lineRule="auto"/>
        <w:rPr>
          <w:rFonts w:ascii="Times New Roman" w:eastAsia="Times New Roman" w:hAnsi="Times New Roman" w:cs="Times New Roman"/>
          <w:b/>
          <w:sz w:val="28"/>
          <w:szCs w:val="28"/>
          <w:lang w:val="kk-KZ" w:eastAsia="ru-RU"/>
        </w:rPr>
      </w:pPr>
    </w:p>
    <w:p w:rsidR="009F3D3E" w:rsidRPr="002B6C45" w:rsidRDefault="009F3D3E" w:rsidP="009F3D3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7853D2">
        <w:rPr>
          <w:rFonts w:ascii="Times New Roman" w:eastAsia="Times New Roman" w:hAnsi="Times New Roman" w:cs="Times New Roman"/>
          <w:sz w:val="28"/>
          <w:szCs w:val="28"/>
          <w:lang w:val="kk-KZ" w:eastAsia="ru-RU"/>
        </w:rPr>
        <w:t>Академик Е.А. Бөкетов атындағы Қарағанды университетінің QS WUR 2026 рейтингіне, 2025</w:t>
      </w:r>
      <w:r>
        <w:rPr>
          <w:rFonts w:ascii="Times New Roman" w:eastAsia="Times New Roman" w:hAnsi="Times New Roman" w:cs="Times New Roman"/>
          <w:sz w:val="28"/>
          <w:szCs w:val="28"/>
          <w:lang w:val="kk-KZ" w:eastAsia="ru-RU"/>
        </w:rPr>
        <w:t xml:space="preserve"> жылғы </w:t>
      </w:r>
      <w:r w:rsidRPr="007853D2">
        <w:rPr>
          <w:rFonts w:ascii="Times New Roman" w:eastAsia="Times New Roman" w:hAnsi="Times New Roman" w:cs="Times New Roman"/>
          <w:sz w:val="28"/>
          <w:szCs w:val="28"/>
          <w:lang w:val="kk-KZ" w:eastAsia="ru-RU"/>
        </w:rPr>
        <w:t>ЖЖОКБҰ ұлттық рейтингіне қатысу нәтижелері</w:t>
      </w:r>
    </w:p>
    <w:p w:rsidR="009F3D3E" w:rsidRPr="002B6C45" w:rsidRDefault="009F3D3E" w:rsidP="009F3D3E">
      <w:pPr>
        <w:pStyle w:val="a3"/>
        <w:spacing w:after="0" w:line="240" w:lineRule="auto"/>
        <w:ind w:left="502"/>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i/>
          <w:sz w:val="28"/>
          <w:szCs w:val="28"/>
          <w:lang w:val="kk-KZ" w:eastAsia="ru-RU"/>
        </w:rPr>
        <w:t>Баяндамашы</w:t>
      </w:r>
      <w:r w:rsidRPr="002B6C45">
        <w:rPr>
          <w:rFonts w:ascii="Times New Roman" w:eastAsia="Times New Roman" w:hAnsi="Times New Roman" w:cs="Times New Roman"/>
          <w:b/>
          <w:i/>
          <w:sz w:val="28"/>
          <w:szCs w:val="28"/>
          <w:lang w:val="kk-KZ" w:eastAsia="ru-RU"/>
        </w:rPr>
        <w:t>:</w:t>
      </w:r>
      <w:r w:rsidRPr="002B6C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Басқарма мүшесі</w:t>
      </w:r>
      <w:r w:rsidRPr="002B6C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стратегиялық даму </w:t>
      </w:r>
      <w:r w:rsidRPr="007853D2">
        <w:rPr>
          <w:rFonts w:ascii="Times New Roman" w:eastAsia="Times New Roman" w:hAnsi="Times New Roman" w:cs="Times New Roman"/>
          <w:sz w:val="28"/>
          <w:szCs w:val="28"/>
          <w:lang w:val="kk-KZ" w:eastAsia="ru-RU"/>
        </w:rPr>
        <w:t xml:space="preserve">жөніндегі проректор </w:t>
      </w:r>
      <w:r w:rsidRPr="002B6C45">
        <w:rPr>
          <w:rFonts w:ascii="Times New Roman" w:eastAsia="Times New Roman" w:hAnsi="Times New Roman" w:cs="Times New Roman"/>
          <w:sz w:val="28"/>
          <w:szCs w:val="28"/>
          <w:lang w:val="kk-KZ" w:eastAsia="ru-RU"/>
        </w:rPr>
        <w:t>Сармурзин Ербол Жанбырбаевич.</w:t>
      </w:r>
    </w:p>
    <w:p w:rsidR="009F3D3E" w:rsidRPr="002B6C45" w:rsidRDefault="009F3D3E" w:rsidP="009F3D3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2025 жылғы қ</w:t>
      </w:r>
      <w:r w:rsidRPr="007853D2">
        <w:rPr>
          <w:rFonts w:ascii="Times New Roman" w:eastAsia="Times New Roman" w:hAnsi="Times New Roman" w:cs="Times New Roman"/>
          <w:sz w:val="28"/>
          <w:szCs w:val="28"/>
          <w:lang w:val="kk-KZ" w:eastAsia="ru-RU"/>
        </w:rPr>
        <w:t>абылдау науқанының қорытындысы туралы: университетке қабылдау барысы мен нәтижелері</w:t>
      </w:r>
    </w:p>
    <w:p w:rsidR="009F3D3E" w:rsidRPr="002B6C45" w:rsidRDefault="009F3D3E" w:rsidP="009F3D3E">
      <w:pPr>
        <w:pStyle w:val="a3"/>
        <w:spacing w:line="240" w:lineRule="auto"/>
        <w:ind w:left="567"/>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b/>
          <w:i/>
          <w:sz w:val="28"/>
          <w:szCs w:val="28"/>
          <w:lang w:val="kk-KZ" w:eastAsia="ru-RU"/>
        </w:rPr>
        <w:t>Баяндамашы</w:t>
      </w:r>
      <w:r w:rsidRPr="002B6C45">
        <w:rPr>
          <w:rFonts w:ascii="Times New Roman" w:eastAsia="Times New Roman" w:hAnsi="Times New Roman" w:cs="Times New Roman"/>
          <w:b/>
          <w:i/>
          <w:sz w:val="28"/>
          <w:szCs w:val="28"/>
          <w:lang w:val="kk-KZ" w:eastAsia="ru-RU"/>
        </w:rPr>
        <w:t>:</w:t>
      </w:r>
      <w:r w:rsidRPr="002B6C45">
        <w:rPr>
          <w:rFonts w:ascii="Times New Roman" w:eastAsia="SimSun" w:hAnsi="Times New Roman" w:cs="Times New Roman"/>
          <w:sz w:val="28"/>
          <w:szCs w:val="28"/>
          <w:lang w:val="kk-KZ" w:eastAsia="ru-RU"/>
        </w:rPr>
        <w:t xml:space="preserve"> </w:t>
      </w:r>
      <w:r>
        <w:rPr>
          <w:rFonts w:ascii="Times New Roman" w:eastAsia="SimSun" w:hAnsi="Times New Roman" w:cs="Times New Roman"/>
          <w:sz w:val="28"/>
          <w:szCs w:val="28"/>
          <w:lang w:val="kk-KZ" w:eastAsia="ru-RU"/>
        </w:rPr>
        <w:t>қабылдау комиссиясының жауапты хатшысы</w:t>
      </w:r>
      <w:r w:rsidRPr="002B6C45">
        <w:rPr>
          <w:rFonts w:ascii="Times New Roman" w:eastAsia="Times New Roman" w:hAnsi="Times New Roman" w:cs="Times New Roman"/>
          <w:sz w:val="28"/>
          <w:szCs w:val="28"/>
          <w:lang w:val="kk-KZ" w:eastAsia="zh-TW"/>
        </w:rPr>
        <w:t xml:space="preserve"> Барикова Алена Рудольфовна.</w:t>
      </w:r>
    </w:p>
    <w:p w:rsidR="009F3D3E" w:rsidRPr="002B6C45" w:rsidRDefault="009F3D3E" w:rsidP="009F3D3E">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Әртүрлі мәселелер</w:t>
      </w:r>
    </w:p>
    <w:p w:rsidR="009F3D3E" w:rsidRPr="002B6C45" w:rsidRDefault="009F3D3E" w:rsidP="009F3D3E">
      <w:pPr>
        <w:spacing w:after="0" w:line="240" w:lineRule="auto"/>
        <w:jc w:val="both"/>
        <w:rPr>
          <w:rFonts w:ascii="Times New Roman" w:eastAsia="Times New Roman" w:hAnsi="Times New Roman" w:cs="Times New Roman"/>
          <w:b/>
          <w:i/>
          <w:sz w:val="28"/>
          <w:szCs w:val="28"/>
          <w:lang w:val="kk-KZ" w:eastAsia="zh-TW"/>
        </w:rPr>
      </w:pPr>
    </w:p>
    <w:p w:rsidR="009F3D3E" w:rsidRPr="002B6C45" w:rsidRDefault="009F3D3E" w:rsidP="009F3D3E">
      <w:pPr>
        <w:spacing w:after="0" w:line="240" w:lineRule="auto"/>
        <w:ind w:firstLine="709"/>
        <w:jc w:val="both"/>
        <w:rPr>
          <w:rFonts w:ascii="Times New Roman" w:eastAsia="Times New Roman" w:hAnsi="Times New Roman" w:cs="Times New Roman"/>
          <w:b/>
          <w:i/>
          <w:sz w:val="28"/>
          <w:szCs w:val="28"/>
          <w:lang w:val="kk-KZ" w:eastAsia="zh-TW"/>
        </w:rPr>
      </w:pPr>
    </w:p>
    <w:p w:rsidR="009F3D3E" w:rsidRPr="002B6C45" w:rsidRDefault="009F3D3E" w:rsidP="009F3D3E">
      <w:pPr>
        <w:spacing w:after="0" w:line="240" w:lineRule="auto"/>
        <w:jc w:val="both"/>
        <w:rPr>
          <w:rFonts w:ascii="Times New Roman" w:eastAsia="Times New Roman" w:hAnsi="Times New Roman" w:cs="Times New Roman"/>
          <w:b/>
          <w:i/>
          <w:sz w:val="28"/>
          <w:szCs w:val="28"/>
          <w:lang w:val="kk-KZ"/>
        </w:rPr>
      </w:pPr>
    </w:p>
    <w:p w:rsidR="009F3D3E" w:rsidRPr="002B6C45" w:rsidRDefault="009F3D3E" w:rsidP="009F3D3E">
      <w:pPr>
        <w:spacing w:after="0" w:line="240" w:lineRule="auto"/>
        <w:jc w:val="right"/>
        <w:rPr>
          <w:rFonts w:ascii="Times New Roman" w:eastAsia="Times New Roman" w:hAnsi="Times New Roman" w:cs="Times New Roman"/>
          <w:b/>
          <w:sz w:val="28"/>
          <w:szCs w:val="28"/>
          <w:lang w:val="kk-KZ" w:eastAsia="ru-RU"/>
        </w:rPr>
      </w:pPr>
      <w:r w:rsidRPr="009822F4">
        <w:rPr>
          <w:rFonts w:ascii="Times New Roman" w:eastAsia="Times New Roman" w:hAnsi="Times New Roman" w:cs="Times New Roman"/>
          <w:b/>
          <w:i/>
          <w:sz w:val="28"/>
          <w:szCs w:val="28"/>
          <w:lang w:val="kk-KZ" w:eastAsia="zh-TW"/>
        </w:rPr>
        <w:t>Бірінші мәселе бойынша шешім жобасы</w:t>
      </w:r>
      <w:r w:rsidRPr="00042828">
        <w:rPr>
          <w:rFonts w:ascii="Times New Roman" w:eastAsia="Times New Roman" w:hAnsi="Times New Roman" w:cs="Times New Roman"/>
          <w:b/>
          <w:sz w:val="28"/>
          <w:szCs w:val="28"/>
          <w:lang w:val="kk-KZ" w:eastAsia="ru-RU"/>
        </w:rPr>
        <w:t>:</w:t>
      </w:r>
    </w:p>
    <w:p w:rsidR="009F3D3E" w:rsidRPr="002B6C45" w:rsidRDefault="009F3D3E" w:rsidP="009F3D3E">
      <w:pPr>
        <w:tabs>
          <w:tab w:val="left" w:pos="2310"/>
        </w:tabs>
        <w:spacing w:after="0" w:line="240" w:lineRule="auto"/>
        <w:jc w:val="both"/>
        <w:rPr>
          <w:rFonts w:ascii="Times New Roman" w:eastAsia="Times New Roman" w:hAnsi="Times New Roman" w:cs="Times New Roman"/>
          <w:sz w:val="28"/>
          <w:szCs w:val="28"/>
          <w:lang w:val="kk-KZ" w:eastAsia="ru-RU"/>
        </w:rPr>
      </w:pPr>
    </w:p>
    <w:p w:rsidR="009F3D3E" w:rsidRPr="00042828" w:rsidRDefault="009F3D3E" w:rsidP="009F3D3E">
      <w:pPr>
        <w:numPr>
          <w:ilvl w:val="0"/>
          <w:numId w:val="3"/>
        </w:numPr>
        <w:tabs>
          <w:tab w:val="left" w:pos="993"/>
          <w:tab w:val="left" w:pos="1530"/>
        </w:tabs>
        <w:spacing w:after="0" w:line="240" w:lineRule="auto"/>
        <w:ind w:left="0" w:firstLine="709"/>
        <w:contextualSpacing/>
        <w:jc w:val="both"/>
        <w:rPr>
          <w:rFonts w:ascii="Times New Roman" w:eastAsia="Calibri" w:hAnsi="Times New Roman" w:cs="Times New Roman"/>
          <w:noProof/>
          <w:sz w:val="28"/>
          <w:szCs w:val="28"/>
          <w:lang w:val="kk-KZ"/>
        </w:rPr>
      </w:pPr>
      <w:r w:rsidRPr="00042828">
        <w:rPr>
          <w:rFonts w:ascii="Times New Roman" w:eastAsia="Calibri" w:hAnsi="Times New Roman" w:cs="Times New Roman"/>
          <w:noProof/>
          <w:sz w:val="28"/>
          <w:szCs w:val="28"/>
          <w:lang w:val="kk-KZ"/>
        </w:rPr>
        <w:t>Buketov University</w:t>
      </w:r>
      <w:r>
        <w:rPr>
          <w:rFonts w:ascii="Times New Roman" w:eastAsia="Calibri" w:hAnsi="Times New Roman" w:cs="Times New Roman"/>
          <w:noProof/>
          <w:sz w:val="28"/>
          <w:szCs w:val="28"/>
          <w:lang w:val="kk-KZ"/>
        </w:rPr>
        <w:t>-д</w:t>
      </w:r>
      <w:r w:rsidRPr="00042828">
        <w:rPr>
          <w:rFonts w:ascii="Times New Roman" w:eastAsia="Calibri" w:hAnsi="Times New Roman" w:cs="Times New Roman"/>
          <w:noProof/>
          <w:sz w:val="28"/>
          <w:szCs w:val="28"/>
          <w:lang w:val="kk-KZ"/>
        </w:rPr>
        <w:t>ің 2025-2028 жылдарға арналған QS WUR рейтингінде позициясын жақсарту бойынша Жол картасында көзделген шаралардың орындалуына мониторинг жалғастыр</w:t>
      </w:r>
      <w:r>
        <w:rPr>
          <w:rFonts w:ascii="Times New Roman" w:eastAsia="Calibri" w:hAnsi="Times New Roman" w:cs="Times New Roman"/>
          <w:noProof/>
          <w:sz w:val="28"/>
          <w:szCs w:val="28"/>
          <w:lang w:val="kk-KZ"/>
        </w:rPr>
        <w:t>ылсын</w:t>
      </w:r>
      <w:r w:rsidRPr="002B6C45">
        <w:rPr>
          <w:rFonts w:ascii="Times New Roman" w:eastAsia="Calibri" w:hAnsi="Times New Roman" w:cs="Times New Roman"/>
          <w:noProof/>
          <w:sz w:val="28"/>
          <w:szCs w:val="28"/>
          <w:lang w:val="kk-KZ"/>
        </w:rPr>
        <w:t>.</w:t>
      </w:r>
    </w:p>
    <w:p w:rsidR="009F3D3E" w:rsidRPr="00042828" w:rsidRDefault="009F3D3E" w:rsidP="009F3D3E">
      <w:pPr>
        <w:tabs>
          <w:tab w:val="left" w:pos="709"/>
          <w:tab w:val="left" w:pos="993"/>
          <w:tab w:val="left" w:pos="1530"/>
        </w:tabs>
        <w:spacing w:after="0" w:line="240" w:lineRule="auto"/>
        <w:ind w:firstLine="284"/>
        <w:contextualSpacing/>
        <w:jc w:val="both"/>
        <w:rPr>
          <w:rFonts w:ascii="Times New Roman" w:eastAsia="Calibri" w:hAnsi="Times New Roman" w:cs="Times New Roman"/>
          <w:noProof/>
          <w:sz w:val="28"/>
          <w:szCs w:val="28"/>
          <w:lang w:val="kk-KZ"/>
        </w:rPr>
      </w:pPr>
      <w:r>
        <w:rPr>
          <w:rFonts w:ascii="Times New Roman" w:eastAsia="Calibri" w:hAnsi="Times New Roman" w:cs="Times New Roman"/>
          <w:b/>
          <w:i/>
          <w:noProof/>
          <w:sz w:val="28"/>
          <w:szCs w:val="28"/>
          <w:lang w:val="kk-KZ"/>
        </w:rPr>
        <w:t>Жауаптылар</w:t>
      </w:r>
      <w:r w:rsidRPr="00042828">
        <w:rPr>
          <w:rFonts w:ascii="Times New Roman" w:eastAsia="Calibri" w:hAnsi="Times New Roman" w:cs="Times New Roman"/>
          <w:b/>
          <w:i/>
          <w:noProof/>
          <w:sz w:val="28"/>
          <w:szCs w:val="28"/>
          <w:lang w:val="kk-KZ"/>
        </w:rPr>
        <w:t>:</w:t>
      </w:r>
      <w:r w:rsidRPr="00042828">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стратегиялық даму жөніндегі проректор</w:t>
      </w:r>
      <w:r w:rsidRPr="00042828">
        <w:rPr>
          <w:rFonts w:ascii="Times New Roman" w:eastAsia="Calibri" w:hAnsi="Times New Roman" w:cs="Times New Roman"/>
          <w:noProof/>
          <w:sz w:val="28"/>
          <w:szCs w:val="28"/>
          <w:lang w:val="kk-KZ"/>
        </w:rPr>
        <w:t>, стратегиялық даму және тәуекелдерді басқару департаментінің директоры.</w:t>
      </w:r>
    </w:p>
    <w:p w:rsidR="009F3D3E" w:rsidRPr="002B6C45" w:rsidRDefault="009F3D3E" w:rsidP="009F3D3E">
      <w:pPr>
        <w:tabs>
          <w:tab w:val="left" w:pos="709"/>
          <w:tab w:val="left" w:pos="993"/>
          <w:tab w:val="left" w:pos="1530"/>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3"/>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sidRPr="000925A8">
        <w:rPr>
          <w:rFonts w:ascii="Times New Roman" w:eastAsia="Calibri" w:hAnsi="Times New Roman" w:cs="Times New Roman"/>
          <w:noProof/>
          <w:sz w:val="28"/>
          <w:szCs w:val="28"/>
        </w:rPr>
        <w:t>Кафедралар бірлескен ғылыми жобалар</w:t>
      </w:r>
      <w:r>
        <w:rPr>
          <w:rFonts w:ascii="Times New Roman" w:eastAsia="Calibri" w:hAnsi="Times New Roman" w:cs="Times New Roman"/>
          <w:noProof/>
          <w:sz w:val="28"/>
          <w:szCs w:val="28"/>
          <w:lang w:val="kk-KZ"/>
        </w:rPr>
        <w:t>ға</w:t>
      </w:r>
      <w:r w:rsidRPr="000925A8">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және</w:t>
      </w:r>
      <w:r w:rsidRPr="000925A8">
        <w:rPr>
          <w:rFonts w:ascii="Times New Roman" w:eastAsia="Calibri" w:hAnsi="Times New Roman" w:cs="Times New Roman"/>
          <w:noProof/>
          <w:sz w:val="28"/>
          <w:szCs w:val="28"/>
        </w:rPr>
        <w:t xml:space="preserve"> серіктестік қатынастарды дамытуға баса назар аудара отырып, жұмыс берушілермен өзара іс-қимылды күшейт</w:t>
      </w:r>
      <w:r>
        <w:rPr>
          <w:rFonts w:ascii="Times New Roman" w:eastAsia="Calibri" w:hAnsi="Times New Roman" w:cs="Times New Roman"/>
          <w:noProof/>
          <w:sz w:val="28"/>
          <w:szCs w:val="28"/>
          <w:lang w:val="kk-KZ"/>
        </w:rPr>
        <w:t>сін</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 xml:space="preserve">: </w:t>
      </w:r>
      <w:r w:rsidRPr="002B6C45">
        <w:rPr>
          <w:rFonts w:ascii="Times New Roman" w:eastAsia="Calibri" w:hAnsi="Times New Roman" w:cs="Times New Roman"/>
          <w:noProof/>
          <w:sz w:val="28"/>
          <w:szCs w:val="28"/>
        </w:rPr>
        <w:t>декан</w:t>
      </w:r>
      <w:r>
        <w:rPr>
          <w:rFonts w:ascii="Times New Roman" w:eastAsia="Calibri" w:hAnsi="Times New Roman" w:cs="Times New Roman"/>
          <w:noProof/>
          <w:sz w:val="28"/>
          <w:szCs w:val="28"/>
          <w:lang w:val="kk-KZ"/>
        </w:rPr>
        <w:t>дар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кафедра меңгерушілері</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3"/>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proofErr w:type="spellStart"/>
      <w:r w:rsidRPr="00047E10">
        <w:rPr>
          <w:rFonts w:ascii="Times New Roman" w:eastAsia="Calibri" w:hAnsi="Times New Roman" w:cs="Times New Roman"/>
          <w:sz w:val="28"/>
          <w:szCs w:val="28"/>
        </w:rPr>
        <w:t>Бітіру</w:t>
      </w:r>
      <w:proofErr w:type="spellEnd"/>
      <w:r>
        <w:rPr>
          <w:rFonts w:ascii="Times New Roman" w:eastAsia="Calibri" w:hAnsi="Times New Roman" w:cs="Times New Roman"/>
          <w:sz w:val="28"/>
          <w:szCs w:val="28"/>
          <w:lang w:val="kk-KZ"/>
        </w:rPr>
        <w:t>ші</w:t>
      </w:r>
      <w:r w:rsidRPr="00047E10">
        <w:rPr>
          <w:rFonts w:ascii="Times New Roman" w:eastAsia="Calibri" w:hAnsi="Times New Roman" w:cs="Times New Roman"/>
          <w:sz w:val="28"/>
          <w:szCs w:val="28"/>
        </w:rPr>
        <w:t xml:space="preserve"> курс </w:t>
      </w:r>
      <w:proofErr w:type="spellStart"/>
      <w:r w:rsidRPr="00047E10">
        <w:rPr>
          <w:rFonts w:ascii="Times New Roman" w:eastAsia="Calibri" w:hAnsi="Times New Roman" w:cs="Times New Roman"/>
          <w:sz w:val="28"/>
          <w:szCs w:val="28"/>
        </w:rPr>
        <w:t>білім</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алушыларын</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тағылымдамадан</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өту</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және</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мансаптық</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өсу</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мүмкіндіктері</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туралы</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хабардар</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ету</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үшін</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і</w:t>
      </w:r>
      <w:proofErr w:type="gramStart"/>
      <w:r w:rsidRPr="00047E10">
        <w:rPr>
          <w:rFonts w:ascii="Times New Roman" w:eastAsia="Calibri" w:hAnsi="Times New Roman" w:cs="Times New Roman"/>
          <w:sz w:val="28"/>
          <w:szCs w:val="28"/>
        </w:rPr>
        <w:t>р</w:t>
      </w:r>
      <w:proofErr w:type="gramEnd"/>
      <w:r w:rsidRPr="00047E10">
        <w:rPr>
          <w:rFonts w:ascii="Times New Roman" w:eastAsia="Calibri" w:hAnsi="Times New Roman" w:cs="Times New Roman"/>
          <w:sz w:val="28"/>
          <w:szCs w:val="28"/>
        </w:rPr>
        <w:t>і</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шетелдік</w:t>
      </w:r>
      <w:proofErr w:type="spellEnd"/>
      <w:r w:rsidRPr="00047E10">
        <w:rPr>
          <w:rFonts w:ascii="Times New Roman" w:eastAsia="Calibri" w:hAnsi="Times New Roman" w:cs="Times New Roman"/>
          <w:sz w:val="28"/>
          <w:szCs w:val="28"/>
        </w:rPr>
        <w:t xml:space="preserve"> </w:t>
      </w:r>
      <w:proofErr w:type="spellStart"/>
      <w:r w:rsidRPr="00047E10">
        <w:rPr>
          <w:rFonts w:ascii="Times New Roman" w:eastAsia="Calibri" w:hAnsi="Times New Roman" w:cs="Times New Roman"/>
          <w:sz w:val="28"/>
          <w:szCs w:val="28"/>
        </w:rPr>
        <w:t>компаниялардың</w:t>
      </w:r>
      <w:proofErr w:type="spellEnd"/>
      <w:r w:rsidRPr="00047E10">
        <w:rPr>
          <w:rFonts w:ascii="Times New Roman" w:eastAsia="Calibri" w:hAnsi="Times New Roman" w:cs="Times New Roman"/>
          <w:sz w:val="28"/>
          <w:szCs w:val="28"/>
        </w:rPr>
        <w:t xml:space="preserve"> </w:t>
      </w:r>
      <w:r>
        <w:rPr>
          <w:rFonts w:ascii="Times New Roman" w:eastAsia="Calibri" w:hAnsi="Times New Roman" w:cs="Times New Roman"/>
          <w:sz w:val="28"/>
          <w:szCs w:val="28"/>
        </w:rPr>
        <w:t>HR-</w:t>
      </w:r>
      <w:proofErr w:type="spellStart"/>
      <w:r>
        <w:rPr>
          <w:rFonts w:ascii="Times New Roman" w:eastAsia="Calibri" w:hAnsi="Times New Roman" w:cs="Times New Roman"/>
          <w:sz w:val="28"/>
          <w:szCs w:val="28"/>
        </w:rPr>
        <w:t>қызметтерімен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байланыс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орнат</w:t>
      </w:r>
      <w:proofErr w:type="spellEnd"/>
      <w:r>
        <w:rPr>
          <w:rFonts w:ascii="Times New Roman" w:eastAsia="Calibri" w:hAnsi="Times New Roman" w:cs="Times New Roman"/>
          <w:sz w:val="28"/>
          <w:szCs w:val="28"/>
          <w:lang w:val="kk-KZ"/>
        </w:rPr>
        <w:t>ылсын</w:t>
      </w:r>
      <w:r w:rsidRPr="002B6C45">
        <w:rPr>
          <w:rFonts w:ascii="Times New Roman" w:eastAsia="Calibri" w:hAnsi="Times New Roman" w:cs="Times New Roman"/>
          <w:noProof/>
          <w:sz w:val="28"/>
          <w:szCs w:val="28"/>
        </w:rPr>
        <w:t xml:space="preserve">. </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академиялық мәселелер бойынша проректор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мансап бөлімінің басшысы</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факультет декандары</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3"/>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sidRPr="00AE28A4">
        <w:rPr>
          <w:rFonts w:ascii="Times New Roman" w:eastAsia="Calibri" w:hAnsi="Times New Roman" w:cs="Times New Roman"/>
          <w:noProof/>
          <w:sz w:val="28"/>
          <w:szCs w:val="28"/>
        </w:rPr>
        <w:t xml:space="preserve">Университеттің, </w:t>
      </w:r>
      <w:r>
        <w:rPr>
          <w:rFonts w:ascii="Times New Roman" w:eastAsia="Calibri" w:hAnsi="Times New Roman" w:cs="Times New Roman"/>
          <w:noProof/>
          <w:sz w:val="28"/>
          <w:szCs w:val="28"/>
          <w:lang w:val="kk-KZ"/>
        </w:rPr>
        <w:t>ОП</w:t>
      </w:r>
      <w:r w:rsidRPr="00AE28A4">
        <w:rPr>
          <w:rFonts w:ascii="Times New Roman" w:eastAsia="Calibri" w:hAnsi="Times New Roman" w:cs="Times New Roman"/>
          <w:noProof/>
          <w:sz w:val="28"/>
          <w:szCs w:val="28"/>
        </w:rPr>
        <w:t xml:space="preserve">Қ </w:t>
      </w:r>
      <w:r>
        <w:rPr>
          <w:rFonts w:ascii="Times New Roman" w:eastAsia="Calibri" w:hAnsi="Times New Roman" w:cs="Times New Roman"/>
          <w:noProof/>
          <w:sz w:val="28"/>
          <w:szCs w:val="28"/>
          <w:lang w:val="kk-KZ"/>
        </w:rPr>
        <w:t>мен</w:t>
      </w:r>
      <w:r w:rsidRPr="00AE28A4">
        <w:rPr>
          <w:rFonts w:ascii="Times New Roman" w:eastAsia="Calibri" w:hAnsi="Times New Roman" w:cs="Times New Roman"/>
          <w:noProof/>
          <w:sz w:val="28"/>
          <w:szCs w:val="28"/>
        </w:rPr>
        <w:t xml:space="preserve"> түлектердің жетістіктерін көрсететін сапалы </w:t>
      </w:r>
      <w:r>
        <w:rPr>
          <w:rFonts w:ascii="Times New Roman" w:eastAsia="Calibri" w:hAnsi="Times New Roman" w:cs="Times New Roman"/>
          <w:noProof/>
          <w:sz w:val="28"/>
          <w:szCs w:val="28"/>
          <w:lang w:val="kk-KZ"/>
        </w:rPr>
        <w:t>контентке</w:t>
      </w:r>
      <w:r w:rsidRPr="00AE28A4">
        <w:rPr>
          <w:rFonts w:ascii="Times New Roman" w:eastAsia="Calibri" w:hAnsi="Times New Roman" w:cs="Times New Roman"/>
          <w:noProof/>
          <w:sz w:val="28"/>
          <w:szCs w:val="28"/>
        </w:rPr>
        <w:t xml:space="preserve"> назар аудара отырып, университет брендін ұлттық және жаһандық деңгейде ілгерілету бойынша жұмыс жалғастыр</w:t>
      </w:r>
      <w:r>
        <w:rPr>
          <w:rFonts w:ascii="Times New Roman" w:eastAsia="Calibri" w:hAnsi="Times New Roman" w:cs="Times New Roman"/>
          <w:noProof/>
          <w:sz w:val="28"/>
          <w:szCs w:val="28"/>
          <w:lang w:val="kk-KZ"/>
        </w:rPr>
        <w:t>ылсын</w:t>
      </w:r>
      <w:r w:rsidRPr="002B6C45">
        <w:rPr>
          <w:rFonts w:ascii="Times New Roman" w:eastAsia="Calibri" w:hAnsi="Times New Roman" w:cs="Times New Roman"/>
          <w:noProof/>
          <w:sz w:val="28"/>
          <w:szCs w:val="28"/>
        </w:rPr>
        <w:t>.</w:t>
      </w:r>
    </w:p>
    <w:p w:rsidR="009F3D3E" w:rsidRPr="00CB3438"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sidRPr="00CB3438">
        <w:rPr>
          <w:rFonts w:ascii="Times New Roman" w:eastAsia="Calibri" w:hAnsi="Times New Roman" w:cs="Times New Roman"/>
          <w:b/>
          <w:i/>
          <w:noProof/>
          <w:sz w:val="28"/>
          <w:szCs w:val="28"/>
          <w:lang w:val="kk-KZ"/>
        </w:rPr>
        <w:t>Жауаптылар</w:t>
      </w:r>
      <w:r w:rsidRPr="00CB3438">
        <w:rPr>
          <w:rFonts w:ascii="Times New Roman" w:eastAsia="Calibri" w:hAnsi="Times New Roman" w:cs="Times New Roman"/>
          <w:b/>
          <w:i/>
          <w:noProof/>
          <w:sz w:val="28"/>
          <w:szCs w:val="28"/>
        </w:rPr>
        <w:t>:</w:t>
      </w:r>
      <w:r w:rsidRPr="00CB3438">
        <w:rPr>
          <w:rFonts w:ascii="Times New Roman" w:eastAsia="Calibri" w:hAnsi="Times New Roman" w:cs="Times New Roman"/>
          <w:noProof/>
          <w:sz w:val="28"/>
          <w:szCs w:val="28"/>
        </w:rPr>
        <w:t xml:space="preserve"> </w:t>
      </w:r>
      <w:r w:rsidRPr="00CB3438">
        <w:rPr>
          <w:rFonts w:ascii="Times New Roman" w:eastAsia="Calibri" w:hAnsi="Times New Roman" w:cs="Times New Roman"/>
          <w:noProof/>
          <w:sz w:val="28"/>
          <w:szCs w:val="28"/>
          <w:lang w:val="kk-KZ"/>
        </w:rPr>
        <w:t>стратегиялық даму жөніндегі проректор</w:t>
      </w:r>
      <w:r w:rsidRPr="00CB3438">
        <w:rPr>
          <w:rFonts w:ascii="Times New Roman" w:eastAsia="Calibri" w:hAnsi="Times New Roman" w:cs="Times New Roman"/>
          <w:noProof/>
          <w:sz w:val="28"/>
          <w:szCs w:val="28"/>
        </w:rPr>
        <w:t xml:space="preserve">, </w:t>
      </w:r>
      <w:r w:rsidRPr="00CB3438">
        <w:rPr>
          <w:rFonts w:ascii="Times New Roman" w:eastAsia="Calibri" w:hAnsi="Times New Roman" w:cs="Times New Roman"/>
          <w:noProof/>
          <w:sz w:val="28"/>
          <w:szCs w:val="28"/>
          <w:lang w:val="kk-KZ"/>
        </w:rPr>
        <w:t>маркетинг және рекрутинг басқармасының басшысы</w:t>
      </w:r>
      <w:r w:rsidRPr="00CB3438">
        <w:rPr>
          <w:rFonts w:ascii="Times New Roman" w:eastAsia="Calibri" w:hAnsi="Times New Roman" w:cs="Times New Roman"/>
          <w:noProof/>
          <w:sz w:val="28"/>
          <w:szCs w:val="28"/>
        </w:rPr>
        <w:t>.</w:t>
      </w:r>
    </w:p>
    <w:p w:rsidR="009F3D3E" w:rsidRPr="00CB3438"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sidRPr="00CB3438">
        <w:rPr>
          <w:rFonts w:ascii="Times New Roman" w:eastAsia="Calibri" w:hAnsi="Times New Roman" w:cs="Times New Roman"/>
          <w:b/>
          <w:i/>
          <w:noProof/>
          <w:sz w:val="28"/>
          <w:szCs w:val="28"/>
          <w:lang w:val="kk-KZ"/>
        </w:rPr>
        <w:t>Мерзімі</w:t>
      </w:r>
      <w:r w:rsidRPr="00CB3438">
        <w:rPr>
          <w:rFonts w:ascii="Times New Roman" w:eastAsia="Calibri" w:hAnsi="Times New Roman" w:cs="Times New Roman"/>
          <w:b/>
          <w:i/>
          <w:noProof/>
          <w:sz w:val="28"/>
          <w:szCs w:val="28"/>
        </w:rPr>
        <w:t>:</w:t>
      </w:r>
      <w:r w:rsidRPr="00CB3438">
        <w:rPr>
          <w:rFonts w:ascii="Times New Roman" w:eastAsia="Calibri" w:hAnsi="Times New Roman" w:cs="Times New Roman"/>
          <w:noProof/>
          <w:sz w:val="28"/>
          <w:szCs w:val="28"/>
        </w:rPr>
        <w:t xml:space="preserve"> </w:t>
      </w:r>
      <w:r w:rsidRPr="00CB3438">
        <w:rPr>
          <w:rFonts w:ascii="Times New Roman" w:eastAsia="Calibri" w:hAnsi="Times New Roman" w:cs="Times New Roman"/>
          <w:noProof/>
          <w:sz w:val="28"/>
          <w:szCs w:val="28"/>
          <w:lang w:val="kk-KZ"/>
        </w:rPr>
        <w:t>тұрақты</w:t>
      </w:r>
      <w:r w:rsidRPr="00CB3438">
        <w:rPr>
          <w:rFonts w:ascii="Times New Roman" w:eastAsia="Calibri" w:hAnsi="Times New Roman" w:cs="Times New Roman"/>
          <w:noProof/>
          <w:sz w:val="28"/>
          <w:szCs w:val="28"/>
        </w:rPr>
        <w:t>.</w:t>
      </w:r>
    </w:p>
    <w:p w:rsidR="009F3D3E" w:rsidRPr="00CB3438" w:rsidRDefault="009F3D3E" w:rsidP="009F3D3E">
      <w:pPr>
        <w:tabs>
          <w:tab w:val="left" w:pos="709"/>
          <w:tab w:val="left" w:pos="1530"/>
          <w:tab w:val="left" w:pos="1701"/>
        </w:tabs>
        <w:spacing w:after="0" w:line="240" w:lineRule="auto"/>
        <w:ind w:firstLine="360"/>
        <w:contextualSpacing/>
        <w:jc w:val="both"/>
        <w:rPr>
          <w:rFonts w:ascii="Times New Roman" w:eastAsia="Calibri" w:hAnsi="Times New Roman" w:cs="Times New Roman"/>
          <w:noProof/>
          <w:sz w:val="28"/>
          <w:szCs w:val="28"/>
          <w:highlight w:val="yellow"/>
          <w:lang w:val="kk-KZ"/>
        </w:rPr>
      </w:pPr>
      <w:r>
        <w:rPr>
          <w:rFonts w:ascii="Times New Roman" w:eastAsia="Calibri" w:hAnsi="Times New Roman" w:cs="Times New Roman"/>
          <w:noProof/>
          <w:sz w:val="28"/>
          <w:szCs w:val="28"/>
          <w:lang w:val="kk-KZ"/>
        </w:rPr>
        <w:lastRenderedPageBreak/>
        <w:t xml:space="preserve">5. </w:t>
      </w:r>
      <w:r w:rsidRPr="00CB3438">
        <w:rPr>
          <w:rFonts w:ascii="Times New Roman" w:eastAsia="Calibri" w:hAnsi="Times New Roman" w:cs="Times New Roman"/>
          <w:noProof/>
          <w:sz w:val="28"/>
          <w:szCs w:val="28"/>
          <w:lang w:val="kk-KZ"/>
        </w:rPr>
        <w:t>ОПҚ және ғылыми қызметкерлер үшін жарияланымдық стратегиясының негіздері бойынша семинарлар ұйымдастыру, жоғары рейтингтік журналдарда (Q1, Q2) жарияланымдарды ынталандыру бойынша жұмыс жалғастырылсын.</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ғылыми жұмыс жөніндегі проректор, ҒД директоры</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CB3438" w:rsidRDefault="009F3D3E" w:rsidP="009F3D3E">
      <w:pPr>
        <w:pStyle w:val="a3"/>
        <w:numPr>
          <w:ilvl w:val="0"/>
          <w:numId w:val="7"/>
        </w:numPr>
        <w:tabs>
          <w:tab w:val="left" w:pos="0"/>
          <w:tab w:val="left" w:pos="851"/>
          <w:tab w:val="left" w:pos="1701"/>
        </w:tabs>
        <w:spacing w:after="0" w:line="240" w:lineRule="auto"/>
        <w:ind w:left="0" w:firstLine="426"/>
        <w:jc w:val="both"/>
        <w:rPr>
          <w:rFonts w:ascii="Times New Roman" w:eastAsia="Calibri" w:hAnsi="Times New Roman" w:cs="Times New Roman"/>
          <w:noProof/>
          <w:sz w:val="28"/>
          <w:szCs w:val="28"/>
          <w:lang w:val="kk-KZ"/>
        </w:rPr>
      </w:pPr>
      <w:r w:rsidRPr="00CB3438">
        <w:rPr>
          <w:rFonts w:ascii="Times New Roman" w:eastAsia="Calibri" w:hAnsi="Times New Roman" w:cs="Times New Roman"/>
          <w:noProof/>
          <w:sz w:val="28"/>
          <w:szCs w:val="28"/>
          <w:lang w:val="kk-KZ"/>
        </w:rPr>
        <w:t>Халықаралық ғылыми коллаборацияны кеңейту, топ 500 жаһандық рейтингтегі университеттермен бірлескен жарияланымдар мен гранттық жобалар санын ұлғайту жөніндегі жұмыс күшейтілсін.</w:t>
      </w:r>
    </w:p>
    <w:p w:rsidR="009F3D3E" w:rsidRPr="00D16FEF"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lang w:val="kk-KZ"/>
        </w:rPr>
      </w:pPr>
      <w:r>
        <w:rPr>
          <w:rFonts w:ascii="Times New Roman" w:eastAsia="Calibri" w:hAnsi="Times New Roman" w:cs="Times New Roman"/>
          <w:b/>
          <w:i/>
          <w:noProof/>
          <w:sz w:val="28"/>
          <w:szCs w:val="28"/>
          <w:lang w:val="kk-KZ"/>
        </w:rPr>
        <w:t>Жауаптылар</w:t>
      </w:r>
      <w:r w:rsidRPr="00D16FEF">
        <w:rPr>
          <w:rFonts w:ascii="Times New Roman" w:eastAsia="Calibri" w:hAnsi="Times New Roman" w:cs="Times New Roman"/>
          <w:b/>
          <w:i/>
          <w:noProof/>
          <w:sz w:val="28"/>
          <w:szCs w:val="28"/>
          <w:lang w:val="kk-KZ"/>
        </w:rPr>
        <w:t>:</w:t>
      </w:r>
      <w:r w:rsidRPr="00D16FEF">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ғылыми жұмыс жөніндегі проректор</w:t>
      </w:r>
      <w:r w:rsidRPr="00D16FEF">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ҒД директоры</w:t>
      </w:r>
      <w:r w:rsidRPr="00D16FEF">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кафедра меңгерушілері</w:t>
      </w:r>
      <w:r w:rsidRPr="00D16FEF">
        <w:rPr>
          <w:rFonts w:ascii="Times New Roman" w:eastAsia="Calibri" w:hAnsi="Times New Roman" w:cs="Times New Roman"/>
          <w:noProof/>
          <w:sz w:val="28"/>
          <w:szCs w:val="28"/>
          <w:lang w:val="kk-KZ"/>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7"/>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sidRPr="002D7B9B">
        <w:rPr>
          <w:rFonts w:ascii="Times New Roman" w:eastAsia="Calibri" w:hAnsi="Times New Roman" w:cs="Times New Roman"/>
          <w:noProof/>
          <w:sz w:val="28"/>
          <w:szCs w:val="28"/>
        </w:rPr>
        <w:t>Университет оқытушыларының, қызметкерлері</w:t>
      </w:r>
      <w:r>
        <w:rPr>
          <w:rFonts w:ascii="Times New Roman" w:eastAsia="Calibri" w:hAnsi="Times New Roman" w:cs="Times New Roman"/>
          <w:noProof/>
          <w:sz w:val="28"/>
          <w:szCs w:val="28"/>
          <w:lang w:val="kk-KZ"/>
        </w:rPr>
        <w:t xml:space="preserve"> мен</w:t>
      </w:r>
      <w:r w:rsidRPr="002D7B9B">
        <w:rPr>
          <w:rFonts w:ascii="Times New Roman" w:eastAsia="Calibri" w:hAnsi="Times New Roman" w:cs="Times New Roman"/>
          <w:noProof/>
          <w:sz w:val="28"/>
          <w:szCs w:val="28"/>
        </w:rPr>
        <w:t xml:space="preserve"> білім алушыларының зерттеу қызметінің нәтижелерін коммерцияландыру бойынша жұмыс жандандыр</w:t>
      </w:r>
      <w:r>
        <w:rPr>
          <w:rFonts w:ascii="Times New Roman" w:eastAsia="Calibri" w:hAnsi="Times New Roman" w:cs="Times New Roman"/>
          <w:noProof/>
          <w:sz w:val="28"/>
          <w:szCs w:val="28"/>
          <w:lang w:val="kk-KZ"/>
        </w:rPr>
        <w:t>ылсын</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ғылыми жұмыс жөніндегі проректор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ҒД директоры</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кафедра меңгерушілері</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7"/>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sidRPr="005D52A1">
        <w:rPr>
          <w:rFonts w:ascii="Times New Roman" w:eastAsia="Calibri" w:hAnsi="Times New Roman" w:cs="Times New Roman"/>
          <w:noProof/>
          <w:sz w:val="28"/>
          <w:szCs w:val="28"/>
        </w:rPr>
        <w:t>Топ-500 жаһандық рейтингте</w:t>
      </w:r>
      <w:r>
        <w:rPr>
          <w:rFonts w:ascii="Times New Roman" w:eastAsia="Calibri" w:hAnsi="Times New Roman" w:cs="Times New Roman"/>
          <w:noProof/>
          <w:sz w:val="28"/>
          <w:szCs w:val="28"/>
          <w:lang w:val="kk-KZ"/>
        </w:rPr>
        <w:t>гі</w:t>
      </w:r>
      <w:r w:rsidRPr="005D52A1">
        <w:rPr>
          <w:rFonts w:ascii="Times New Roman" w:eastAsia="Calibri" w:hAnsi="Times New Roman" w:cs="Times New Roman"/>
          <w:noProof/>
          <w:sz w:val="28"/>
          <w:szCs w:val="28"/>
        </w:rPr>
        <w:t xml:space="preserve"> университеттермен бірлескен білім беру бағдарламалары мен қос дипломдық бағдарламаларды әзірлеу мүмкіндігі қарастыр</w:t>
      </w:r>
      <w:r>
        <w:rPr>
          <w:rFonts w:ascii="Times New Roman" w:eastAsia="Calibri" w:hAnsi="Times New Roman" w:cs="Times New Roman"/>
          <w:noProof/>
          <w:sz w:val="28"/>
          <w:szCs w:val="28"/>
          <w:lang w:val="kk-KZ"/>
        </w:rPr>
        <w:t>ылсын</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академиялық мәселелер бойынша проректор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факультет декандары</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АЖД директоры</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халықаралық ынтымақтастық басқармасының басшысы</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2025 ж. желтоқсан</w:t>
      </w:r>
      <w:r w:rsidRPr="002B6C45">
        <w:rPr>
          <w:rFonts w:ascii="Times New Roman" w:eastAsia="Calibri" w:hAnsi="Times New Roman" w:cs="Times New Roman"/>
          <w:noProof/>
          <w:sz w:val="28"/>
          <w:szCs w:val="28"/>
        </w:rPr>
        <w:t>.</w:t>
      </w:r>
    </w:p>
    <w:p w:rsidR="009F3D3E" w:rsidRPr="002B6C45" w:rsidRDefault="009F3D3E" w:rsidP="009F3D3E">
      <w:pPr>
        <w:numPr>
          <w:ilvl w:val="0"/>
          <w:numId w:val="7"/>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sidRPr="00D361CA">
        <w:rPr>
          <w:rFonts w:ascii="Times New Roman" w:eastAsia="Calibri" w:hAnsi="Times New Roman" w:cs="Times New Roman"/>
          <w:noProof/>
          <w:sz w:val="28"/>
          <w:szCs w:val="28"/>
        </w:rPr>
        <w:t xml:space="preserve">Шетелдік азаматтарды Е.А. Бөкетов атындағы </w:t>
      </w:r>
      <w:r>
        <w:rPr>
          <w:rFonts w:ascii="Times New Roman" w:eastAsia="Calibri" w:hAnsi="Times New Roman" w:cs="Times New Roman"/>
          <w:noProof/>
          <w:sz w:val="28"/>
          <w:szCs w:val="28"/>
          <w:lang w:val="kk-KZ"/>
        </w:rPr>
        <w:t>ҚарҰЗУ-ға</w:t>
      </w:r>
      <w:r w:rsidRPr="00D361CA">
        <w:rPr>
          <w:rFonts w:ascii="Times New Roman" w:eastAsia="Calibri" w:hAnsi="Times New Roman" w:cs="Times New Roman"/>
          <w:noProof/>
          <w:sz w:val="28"/>
          <w:szCs w:val="28"/>
        </w:rPr>
        <w:t xml:space="preserve"> оқуға тарту мақсатында белсенді жарнамалық-ақпараттық жұмыс жүргіз</w:t>
      </w:r>
      <w:r>
        <w:rPr>
          <w:rFonts w:ascii="Times New Roman" w:eastAsia="Calibri" w:hAnsi="Times New Roman" w:cs="Times New Roman"/>
          <w:noProof/>
          <w:sz w:val="28"/>
          <w:szCs w:val="28"/>
          <w:lang w:val="kk-KZ"/>
        </w:rPr>
        <w:t>ілсін</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стратегиялық даму жөніндегі проректор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маркетинг және рекрутинг басқармасының басшысы</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халықаралық ынтымақтастық басқармасының басшысы</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тұрақты</w:t>
      </w:r>
      <w:r w:rsidRPr="002B6C45">
        <w:rPr>
          <w:rFonts w:ascii="Times New Roman" w:eastAsia="Calibri" w:hAnsi="Times New Roman" w:cs="Times New Roman"/>
          <w:noProof/>
          <w:sz w:val="28"/>
          <w:szCs w:val="28"/>
        </w:rPr>
        <w:t>.</w:t>
      </w:r>
    </w:p>
    <w:p w:rsidR="009F3D3E" w:rsidRPr="002B6C45" w:rsidRDefault="009F3D3E" w:rsidP="009F3D3E">
      <w:pPr>
        <w:numPr>
          <w:ilvl w:val="0"/>
          <w:numId w:val="7"/>
        </w:numPr>
        <w:tabs>
          <w:tab w:val="left" w:pos="993"/>
          <w:tab w:val="left" w:pos="1530"/>
          <w:tab w:val="left" w:pos="1701"/>
        </w:tabs>
        <w:spacing w:after="0" w:line="240" w:lineRule="auto"/>
        <w:ind w:left="0" w:firstLine="360"/>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Е.</w:t>
      </w:r>
      <w:r w:rsidRPr="00C038CB">
        <w:rPr>
          <w:rFonts w:ascii="Times New Roman" w:eastAsia="Calibri" w:hAnsi="Times New Roman" w:cs="Times New Roman"/>
          <w:noProof/>
          <w:sz w:val="28"/>
          <w:szCs w:val="28"/>
        </w:rPr>
        <w:t xml:space="preserve">А. Бөкетов атындағы </w:t>
      </w:r>
      <w:r>
        <w:rPr>
          <w:rFonts w:ascii="Times New Roman" w:eastAsia="Calibri" w:hAnsi="Times New Roman" w:cs="Times New Roman"/>
          <w:noProof/>
          <w:sz w:val="28"/>
          <w:szCs w:val="28"/>
          <w:lang w:val="kk-KZ"/>
        </w:rPr>
        <w:t>ҚарҰЗУ</w:t>
      </w:r>
      <w:r w:rsidRPr="00C038CB">
        <w:rPr>
          <w:rFonts w:ascii="Times New Roman" w:eastAsia="Calibri" w:hAnsi="Times New Roman" w:cs="Times New Roman"/>
          <w:noProof/>
          <w:sz w:val="28"/>
          <w:szCs w:val="28"/>
        </w:rPr>
        <w:t>-да оқуға талантты талапкерлерді тарту бойынша шаралар (гранттар, стипендиялар және т.б. ұсыну)</w:t>
      </w:r>
      <w:r>
        <w:rPr>
          <w:rFonts w:ascii="Times New Roman" w:eastAsia="Calibri" w:hAnsi="Times New Roman" w:cs="Times New Roman"/>
          <w:noProof/>
          <w:sz w:val="28"/>
          <w:szCs w:val="28"/>
          <w:lang w:val="kk-KZ"/>
        </w:rPr>
        <w:t xml:space="preserve"> </w:t>
      </w:r>
      <w:r w:rsidRPr="00C038CB">
        <w:rPr>
          <w:rFonts w:ascii="Times New Roman" w:eastAsia="Calibri" w:hAnsi="Times New Roman" w:cs="Times New Roman"/>
          <w:noProof/>
          <w:sz w:val="28"/>
          <w:szCs w:val="28"/>
        </w:rPr>
        <w:t>әзірле</w:t>
      </w:r>
      <w:r>
        <w:rPr>
          <w:rFonts w:ascii="Times New Roman" w:eastAsia="Calibri" w:hAnsi="Times New Roman" w:cs="Times New Roman"/>
          <w:noProof/>
          <w:sz w:val="28"/>
          <w:szCs w:val="28"/>
          <w:lang w:val="kk-KZ"/>
        </w:rPr>
        <w:t>нсін</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Жауаптылар</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стратегиялық даму жөніндегі проректор</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маркетинг және рекрутинг басқармасының басшысы</w:t>
      </w:r>
      <w:r w:rsidRPr="002B6C45">
        <w:rPr>
          <w:rFonts w:ascii="Times New Roman" w:eastAsia="Calibri" w:hAnsi="Times New Roman" w:cs="Times New Roman"/>
          <w:noProof/>
          <w:sz w:val="28"/>
          <w:szCs w:val="28"/>
        </w:rPr>
        <w:t>.</w:t>
      </w:r>
    </w:p>
    <w:p w:rsidR="009F3D3E" w:rsidRPr="002B6C45" w:rsidRDefault="009F3D3E" w:rsidP="009F3D3E">
      <w:pPr>
        <w:tabs>
          <w:tab w:val="left" w:pos="993"/>
          <w:tab w:val="left" w:pos="1530"/>
          <w:tab w:val="left" w:pos="1701"/>
        </w:tabs>
        <w:spacing w:after="0" w:line="240" w:lineRule="auto"/>
        <w:ind w:firstLine="284"/>
        <w:contextualSpacing/>
        <w:jc w:val="both"/>
        <w:rPr>
          <w:rFonts w:ascii="Times New Roman" w:eastAsia="Calibri" w:hAnsi="Times New Roman" w:cs="Times New Roman"/>
          <w:noProof/>
          <w:sz w:val="28"/>
          <w:szCs w:val="28"/>
        </w:rPr>
      </w:pPr>
      <w:r>
        <w:rPr>
          <w:rFonts w:ascii="Times New Roman" w:eastAsia="Calibri" w:hAnsi="Times New Roman" w:cs="Times New Roman"/>
          <w:b/>
          <w:i/>
          <w:noProof/>
          <w:sz w:val="28"/>
          <w:szCs w:val="28"/>
          <w:lang w:val="kk-KZ"/>
        </w:rPr>
        <w:t>Мерзімі</w:t>
      </w:r>
      <w:r w:rsidRPr="002B6C45">
        <w:rPr>
          <w:rFonts w:ascii="Times New Roman" w:eastAsia="Calibri" w:hAnsi="Times New Roman" w:cs="Times New Roman"/>
          <w:b/>
          <w:i/>
          <w:noProof/>
          <w:sz w:val="28"/>
          <w:szCs w:val="28"/>
        </w:rPr>
        <w:t>:</w:t>
      </w:r>
      <w:r w:rsidRPr="002B6C45">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lang w:val="kk-KZ"/>
        </w:rPr>
        <w:t>қараша</w:t>
      </w:r>
      <w:r w:rsidRPr="002B6C45">
        <w:rPr>
          <w:rFonts w:ascii="Times New Roman" w:eastAsia="Calibri" w:hAnsi="Times New Roman" w:cs="Times New Roman"/>
          <w:noProof/>
          <w:sz w:val="28"/>
          <w:szCs w:val="28"/>
        </w:rPr>
        <w:t>.</w:t>
      </w:r>
    </w:p>
    <w:p w:rsidR="009F3D3E" w:rsidRPr="007D4BB9" w:rsidRDefault="009F3D3E" w:rsidP="009F3D3E">
      <w:pPr>
        <w:tabs>
          <w:tab w:val="left" w:pos="2310"/>
        </w:tabs>
        <w:spacing w:after="0" w:line="240" w:lineRule="auto"/>
        <w:jc w:val="both"/>
        <w:rPr>
          <w:rFonts w:ascii="Times New Roman" w:eastAsia="Times New Roman" w:hAnsi="Times New Roman" w:cs="Times New Roman"/>
          <w:b/>
          <w:i/>
          <w:sz w:val="28"/>
          <w:szCs w:val="28"/>
          <w:lang w:val="kk-KZ"/>
        </w:rPr>
      </w:pPr>
    </w:p>
    <w:p w:rsidR="009F3D3E" w:rsidRPr="002B6C45" w:rsidRDefault="009F3D3E" w:rsidP="009F3D3E">
      <w:pPr>
        <w:spacing w:after="0" w:line="240" w:lineRule="auto"/>
        <w:jc w:val="both"/>
        <w:rPr>
          <w:rFonts w:ascii="Times New Roman" w:eastAsia="Times New Roman" w:hAnsi="Times New Roman" w:cs="Times New Roman"/>
          <w:b/>
          <w:i/>
          <w:sz w:val="28"/>
          <w:szCs w:val="28"/>
          <w:lang w:val="kk-KZ"/>
        </w:rPr>
      </w:pPr>
    </w:p>
    <w:p w:rsidR="009F3D3E" w:rsidRDefault="009F3D3E" w:rsidP="009F3D3E">
      <w:pPr>
        <w:spacing w:after="0" w:line="240" w:lineRule="auto"/>
        <w:jc w:val="right"/>
        <w:rPr>
          <w:rFonts w:ascii="Times New Roman" w:eastAsia="Times New Roman" w:hAnsi="Times New Roman" w:cs="Times New Roman"/>
          <w:b/>
          <w:i/>
          <w:sz w:val="28"/>
          <w:szCs w:val="28"/>
          <w:lang w:val="kk-KZ" w:eastAsia="zh-TW"/>
        </w:rPr>
      </w:pPr>
    </w:p>
    <w:p w:rsidR="009F3D3E" w:rsidRDefault="009F3D3E" w:rsidP="009F3D3E">
      <w:pPr>
        <w:spacing w:after="0" w:line="240" w:lineRule="auto"/>
        <w:jc w:val="right"/>
        <w:rPr>
          <w:rFonts w:ascii="Times New Roman" w:eastAsia="Times New Roman" w:hAnsi="Times New Roman" w:cs="Times New Roman"/>
          <w:b/>
          <w:sz w:val="28"/>
          <w:szCs w:val="28"/>
          <w:lang w:val="kk-KZ" w:eastAsia="zh-TW"/>
        </w:rPr>
      </w:pPr>
      <w:r>
        <w:rPr>
          <w:rFonts w:ascii="Times New Roman" w:eastAsia="Times New Roman" w:hAnsi="Times New Roman" w:cs="Times New Roman"/>
          <w:b/>
          <w:sz w:val="28"/>
          <w:szCs w:val="28"/>
          <w:lang w:val="kk-KZ" w:eastAsia="zh-TW"/>
        </w:rPr>
        <w:t>«</w:t>
      </w:r>
      <w:r w:rsidRPr="00B73183">
        <w:rPr>
          <w:rFonts w:ascii="Times New Roman" w:eastAsia="Times New Roman" w:hAnsi="Times New Roman" w:cs="Times New Roman"/>
          <w:b/>
          <w:sz w:val="28"/>
          <w:szCs w:val="28"/>
          <w:lang w:val="kk-KZ" w:eastAsia="zh-TW"/>
        </w:rPr>
        <w:t>2025 жылғы қабылдау науқанының қорытындысы туралы: университетке қабылдау барысы мен нәтижелері</w:t>
      </w:r>
      <w:r>
        <w:rPr>
          <w:rFonts w:ascii="Times New Roman" w:eastAsia="Times New Roman" w:hAnsi="Times New Roman" w:cs="Times New Roman"/>
          <w:b/>
          <w:sz w:val="28"/>
          <w:szCs w:val="28"/>
          <w:lang w:val="kk-KZ" w:eastAsia="zh-TW"/>
        </w:rPr>
        <w:t xml:space="preserve">» </w:t>
      </w:r>
    </w:p>
    <w:p w:rsidR="009F3D3E" w:rsidRPr="002B6C45" w:rsidRDefault="009F3D3E" w:rsidP="009F3D3E">
      <w:pPr>
        <w:spacing w:after="0" w:line="240" w:lineRule="auto"/>
        <w:jc w:val="right"/>
        <w:rPr>
          <w:rFonts w:ascii="Times New Roman" w:eastAsia="Times New Roman" w:hAnsi="Times New Roman" w:cs="Times New Roman"/>
          <w:bCs/>
          <w:sz w:val="28"/>
          <w:szCs w:val="28"/>
          <w:lang w:val="kk-KZ" w:eastAsia="zh-TW"/>
        </w:rPr>
      </w:pPr>
      <w:r w:rsidRPr="008266CF">
        <w:rPr>
          <w:rFonts w:ascii="Times New Roman" w:eastAsia="Times New Roman" w:hAnsi="Times New Roman" w:cs="Times New Roman"/>
          <w:sz w:val="28"/>
          <w:szCs w:val="28"/>
          <w:lang w:val="kk-KZ" w:eastAsia="zh-TW"/>
        </w:rPr>
        <w:t xml:space="preserve">екінші мәселе бойынша шешім </w:t>
      </w:r>
      <w:r w:rsidRPr="008266CF">
        <w:rPr>
          <w:rFonts w:ascii="Times New Roman" w:eastAsia="Times New Roman" w:hAnsi="Times New Roman" w:cs="Times New Roman"/>
          <w:b/>
          <w:sz w:val="28"/>
          <w:szCs w:val="28"/>
          <w:lang w:val="kk-KZ" w:eastAsia="zh-TW"/>
        </w:rPr>
        <w:t>жобасы</w:t>
      </w:r>
    </w:p>
    <w:p w:rsidR="009F3D3E" w:rsidRPr="002B6C45" w:rsidRDefault="009F3D3E" w:rsidP="009F3D3E">
      <w:pPr>
        <w:spacing w:after="0" w:line="240" w:lineRule="auto"/>
        <w:jc w:val="center"/>
        <w:rPr>
          <w:rFonts w:ascii="Times New Roman" w:eastAsia="Times New Roman" w:hAnsi="Times New Roman" w:cs="Times New Roman"/>
          <w:bCs/>
          <w:sz w:val="28"/>
          <w:szCs w:val="28"/>
          <w:lang w:val="kk-KZ" w:eastAsia="zh-TW"/>
        </w:rPr>
      </w:pPr>
    </w:p>
    <w:p w:rsidR="009F3D3E" w:rsidRPr="002B6C45" w:rsidRDefault="009F3D3E" w:rsidP="009F3D3E">
      <w:pPr>
        <w:spacing w:after="0" w:line="240" w:lineRule="auto"/>
        <w:jc w:val="center"/>
        <w:rPr>
          <w:rFonts w:ascii="Times New Roman" w:eastAsia="Times New Roman" w:hAnsi="Times New Roman" w:cs="Times New Roman"/>
          <w:bCs/>
          <w:sz w:val="28"/>
          <w:szCs w:val="28"/>
          <w:lang w:val="kk-KZ" w:eastAsia="zh-TW"/>
        </w:rPr>
      </w:pPr>
    </w:p>
    <w:p w:rsidR="009F3D3E" w:rsidRPr="00AA5D15" w:rsidRDefault="009F3D3E" w:rsidP="009F3D3E">
      <w:pPr>
        <w:pStyle w:val="a3"/>
        <w:numPr>
          <w:ilvl w:val="0"/>
          <w:numId w:val="6"/>
        </w:numPr>
        <w:spacing w:after="0" w:line="240" w:lineRule="auto"/>
        <w:ind w:left="0" w:firstLine="360"/>
        <w:jc w:val="both"/>
        <w:rPr>
          <w:rFonts w:ascii="Times New Roman" w:eastAsia="Times New Roman" w:hAnsi="Times New Roman" w:cs="Times New Roman"/>
          <w:bCs/>
          <w:sz w:val="28"/>
          <w:szCs w:val="28"/>
          <w:lang w:val="kk-KZ" w:eastAsia="zh-TW"/>
        </w:rPr>
      </w:pPr>
      <w:r w:rsidRPr="00AA5D15">
        <w:rPr>
          <w:rFonts w:ascii="Times New Roman" w:eastAsia="Times New Roman" w:hAnsi="Times New Roman" w:cs="Times New Roman"/>
          <w:bCs/>
          <w:sz w:val="28"/>
          <w:szCs w:val="28"/>
          <w:lang w:val="kk-KZ" w:eastAsia="zh-TW"/>
        </w:rPr>
        <w:lastRenderedPageBreak/>
        <w:t xml:space="preserve">Университеттің 2025 ж. білім алушылар контингентін қалыптастыру жөніндегі қызметі қанағаттанарлық және </w:t>
      </w:r>
      <w:r>
        <w:rPr>
          <w:rFonts w:ascii="Times New Roman" w:eastAsia="Times New Roman" w:hAnsi="Times New Roman" w:cs="Times New Roman"/>
          <w:bCs/>
          <w:sz w:val="28"/>
          <w:szCs w:val="28"/>
          <w:lang w:val="kk-KZ" w:eastAsia="zh-TW"/>
        </w:rPr>
        <w:t>«Ж</w:t>
      </w:r>
      <w:r w:rsidRPr="00AA5D15">
        <w:rPr>
          <w:rFonts w:ascii="Times New Roman" w:eastAsia="Times New Roman" w:hAnsi="Times New Roman" w:cs="Times New Roman"/>
          <w:bCs/>
          <w:sz w:val="28"/>
          <w:szCs w:val="28"/>
          <w:lang w:val="kk-KZ" w:eastAsia="zh-TW"/>
        </w:rPr>
        <w:t>оғары және жоғары оқу орнынан кейінгі білім</w:t>
      </w:r>
      <w:r>
        <w:rPr>
          <w:rFonts w:ascii="Times New Roman" w:eastAsia="Times New Roman" w:hAnsi="Times New Roman" w:cs="Times New Roman"/>
          <w:bCs/>
          <w:sz w:val="28"/>
          <w:szCs w:val="28"/>
          <w:lang w:val="kk-KZ" w:eastAsia="zh-TW"/>
        </w:rPr>
        <w:t>н</w:t>
      </w:r>
      <w:r w:rsidRPr="00AA5D15">
        <w:rPr>
          <w:rFonts w:ascii="Times New Roman" w:eastAsia="Times New Roman" w:hAnsi="Times New Roman" w:cs="Times New Roman"/>
          <w:bCs/>
          <w:sz w:val="28"/>
          <w:szCs w:val="28"/>
          <w:lang w:val="kk-KZ" w:eastAsia="zh-TW"/>
        </w:rPr>
        <w:t>ің білім беру бағдарламаларын іске асыратын білім беру ұйымдарына оқуға қабылдаудың үлгілік қағидаларына</w:t>
      </w:r>
      <w:r>
        <w:rPr>
          <w:rFonts w:ascii="Times New Roman" w:eastAsia="Times New Roman" w:hAnsi="Times New Roman" w:cs="Times New Roman"/>
          <w:bCs/>
          <w:sz w:val="28"/>
          <w:szCs w:val="28"/>
          <w:lang w:val="kk-KZ" w:eastAsia="zh-TW"/>
        </w:rPr>
        <w:t xml:space="preserve">» </w:t>
      </w:r>
      <w:r w:rsidRPr="00AA5D15">
        <w:rPr>
          <w:rFonts w:ascii="Times New Roman" w:eastAsia="Times New Roman" w:hAnsi="Times New Roman" w:cs="Times New Roman"/>
          <w:bCs/>
          <w:sz w:val="28"/>
          <w:szCs w:val="28"/>
          <w:lang w:val="kk-KZ" w:eastAsia="zh-TW"/>
        </w:rPr>
        <w:t>сәйкес деп тан</w:t>
      </w:r>
      <w:r>
        <w:rPr>
          <w:rFonts w:ascii="Times New Roman" w:eastAsia="Times New Roman" w:hAnsi="Times New Roman" w:cs="Times New Roman"/>
          <w:bCs/>
          <w:sz w:val="28"/>
          <w:szCs w:val="28"/>
          <w:lang w:val="kk-KZ" w:eastAsia="zh-TW"/>
        </w:rPr>
        <w:t>ылсын</w:t>
      </w:r>
      <w:r w:rsidRPr="00AA5D15">
        <w:rPr>
          <w:rFonts w:ascii="Times New Roman" w:eastAsia="Times New Roman" w:hAnsi="Times New Roman" w:cs="Times New Roman"/>
          <w:bCs/>
          <w:sz w:val="28"/>
          <w:szCs w:val="28"/>
          <w:lang w:val="kk-KZ" w:eastAsia="zh-TW"/>
        </w:rPr>
        <w:t>.</w:t>
      </w:r>
    </w:p>
    <w:p w:rsidR="009F3D3E" w:rsidRPr="00AA5D15" w:rsidRDefault="009F3D3E" w:rsidP="009F3D3E">
      <w:pPr>
        <w:spacing w:after="0" w:line="240" w:lineRule="auto"/>
        <w:jc w:val="both"/>
        <w:rPr>
          <w:rFonts w:ascii="Times New Roman" w:eastAsia="Times New Roman" w:hAnsi="Times New Roman" w:cs="Times New Roman"/>
          <w:bCs/>
          <w:sz w:val="28"/>
          <w:szCs w:val="28"/>
          <w:lang w:val="kk-KZ" w:eastAsia="zh-TW"/>
        </w:rPr>
      </w:pPr>
    </w:p>
    <w:p w:rsidR="009F3D3E" w:rsidRPr="00AA5D15" w:rsidRDefault="009F3D3E" w:rsidP="009F3D3E">
      <w:pPr>
        <w:spacing w:after="0" w:line="240" w:lineRule="auto"/>
        <w:jc w:val="both"/>
        <w:rPr>
          <w:rFonts w:ascii="Times New Roman" w:eastAsia="Times New Roman" w:hAnsi="Times New Roman" w:cs="Times New Roman"/>
          <w:bCs/>
          <w:sz w:val="28"/>
          <w:szCs w:val="28"/>
          <w:lang w:val="kk-KZ" w:eastAsia="zh-TW"/>
        </w:rPr>
      </w:pPr>
      <w:r w:rsidRPr="00AA5D15">
        <w:rPr>
          <w:rFonts w:ascii="Times New Roman" w:eastAsia="Times New Roman" w:hAnsi="Times New Roman" w:cs="Times New Roman"/>
          <w:bCs/>
          <w:sz w:val="28"/>
          <w:szCs w:val="28"/>
          <w:lang w:val="kk-KZ" w:eastAsia="zh-TW"/>
        </w:rPr>
        <w:t xml:space="preserve">2. Мемлекеттік білім беру тапсырысы бойынша білім алушылар </w:t>
      </w:r>
      <w:r>
        <w:rPr>
          <w:rFonts w:ascii="Times New Roman" w:eastAsia="Times New Roman" w:hAnsi="Times New Roman" w:cs="Times New Roman"/>
          <w:bCs/>
          <w:sz w:val="28"/>
          <w:szCs w:val="28"/>
          <w:lang w:val="kk-KZ" w:eastAsia="zh-TW"/>
        </w:rPr>
        <w:t>санын арттыру</w:t>
      </w:r>
      <w:r w:rsidRPr="00AA5D15">
        <w:rPr>
          <w:rFonts w:ascii="Times New Roman" w:eastAsia="Times New Roman" w:hAnsi="Times New Roman" w:cs="Times New Roman"/>
          <w:bCs/>
          <w:sz w:val="28"/>
          <w:szCs w:val="28"/>
          <w:lang w:val="kk-KZ" w:eastAsia="zh-TW"/>
        </w:rPr>
        <w:t xml:space="preserve"> мақсатында оқу жетістіктері жоғары мектеп түлектерімен (жоғары балл жина</w:t>
      </w:r>
      <w:r>
        <w:rPr>
          <w:rFonts w:ascii="Times New Roman" w:eastAsia="Times New Roman" w:hAnsi="Times New Roman" w:cs="Times New Roman"/>
          <w:bCs/>
          <w:sz w:val="28"/>
          <w:szCs w:val="28"/>
          <w:lang w:val="kk-KZ" w:eastAsia="zh-TW"/>
        </w:rPr>
        <w:t>ғандар</w:t>
      </w:r>
      <w:r w:rsidRPr="00AA5D15">
        <w:rPr>
          <w:rFonts w:ascii="Times New Roman" w:eastAsia="Times New Roman" w:hAnsi="Times New Roman" w:cs="Times New Roman"/>
          <w:bCs/>
          <w:sz w:val="28"/>
          <w:szCs w:val="28"/>
          <w:lang w:val="kk-KZ" w:eastAsia="zh-TW"/>
        </w:rPr>
        <w:t>, олимпиада, ғылыми жарыс жеңімпаздары мен жүлдегерлері)</w:t>
      </w:r>
      <w:r>
        <w:rPr>
          <w:rFonts w:ascii="Times New Roman" w:eastAsia="Times New Roman" w:hAnsi="Times New Roman" w:cs="Times New Roman"/>
          <w:bCs/>
          <w:sz w:val="28"/>
          <w:szCs w:val="28"/>
          <w:lang w:val="kk-KZ" w:eastAsia="zh-TW"/>
        </w:rPr>
        <w:t xml:space="preserve"> іс-шаралар жоспары</w:t>
      </w:r>
      <w:r w:rsidRPr="00AA5D15">
        <w:rPr>
          <w:rFonts w:ascii="Times New Roman" w:eastAsia="Times New Roman" w:hAnsi="Times New Roman" w:cs="Times New Roman"/>
          <w:bCs/>
          <w:sz w:val="28"/>
          <w:szCs w:val="28"/>
          <w:lang w:val="kk-KZ" w:eastAsia="zh-TW"/>
        </w:rPr>
        <w:t xml:space="preserve"> әзірле</w:t>
      </w:r>
      <w:r>
        <w:rPr>
          <w:rFonts w:ascii="Times New Roman" w:eastAsia="Times New Roman" w:hAnsi="Times New Roman" w:cs="Times New Roman"/>
          <w:bCs/>
          <w:sz w:val="28"/>
          <w:szCs w:val="28"/>
          <w:lang w:val="kk-KZ" w:eastAsia="zh-TW"/>
        </w:rPr>
        <w:t>нсін</w:t>
      </w:r>
      <w:r w:rsidRPr="00AA5D15">
        <w:rPr>
          <w:rFonts w:ascii="Times New Roman" w:eastAsia="Times New Roman" w:hAnsi="Times New Roman" w:cs="Times New Roman"/>
          <w:bCs/>
          <w:sz w:val="28"/>
          <w:szCs w:val="28"/>
          <w:lang w:val="kk-KZ" w:eastAsia="zh-TW"/>
        </w:rPr>
        <w:t xml:space="preserve">. </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Calibri" w:hAnsi="Times New Roman" w:cs="Times New Roman"/>
          <w:b/>
          <w:i/>
          <w:noProof/>
          <w:sz w:val="28"/>
          <w:szCs w:val="28"/>
          <w:lang w:val="kk-KZ"/>
        </w:rPr>
        <w:t>Жауаптылар</w:t>
      </w:r>
      <w:r w:rsidRPr="001613C7">
        <w:rPr>
          <w:rFonts w:ascii="Times New Roman" w:eastAsia="Calibri" w:hAnsi="Times New Roman" w:cs="Times New Roman"/>
          <w:b/>
          <w:i/>
          <w:noProof/>
          <w:sz w:val="28"/>
          <w:szCs w:val="28"/>
        </w:rPr>
        <w:t>:</w:t>
      </w:r>
      <w:r>
        <w:rPr>
          <w:rFonts w:ascii="Times New Roman" w:eastAsia="Calibri" w:hAnsi="Times New Roman" w:cs="Times New Roman"/>
          <w:b/>
          <w:i/>
          <w:noProof/>
          <w:sz w:val="28"/>
          <w:szCs w:val="28"/>
          <w:lang w:val="kk-KZ"/>
        </w:rPr>
        <w:t xml:space="preserve"> </w:t>
      </w:r>
      <w:r>
        <w:rPr>
          <w:rFonts w:ascii="Times New Roman" w:eastAsia="Calibri" w:hAnsi="Times New Roman" w:cs="Times New Roman"/>
          <w:noProof/>
          <w:sz w:val="28"/>
          <w:szCs w:val="28"/>
          <w:lang w:val="kk-KZ"/>
        </w:rPr>
        <w:t>маркетинг және рекрутинг басқармасының басшысы</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факультет декандары</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Times New Roman" w:hAnsi="Times New Roman" w:cs="Times New Roman"/>
          <w:b/>
          <w:bCs/>
          <w:i/>
          <w:sz w:val="28"/>
          <w:szCs w:val="28"/>
          <w:lang w:val="kk-KZ" w:eastAsia="zh-TW"/>
        </w:rPr>
        <w:t>Мерзімі</w:t>
      </w:r>
      <w:r w:rsidRPr="001613C7">
        <w:rPr>
          <w:rFonts w:ascii="Times New Roman" w:eastAsia="Times New Roman" w:hAnsi="Times New Roman" w:cs="Times New Roman"/>
          <w:b/>
          <w:bCs/>
          <w:i/>
          <w:sz w:val="28"/>
          <w:szCs w:val="28"/>
          <w:lang w:eastAsia="zh-TW"/>
        </w:rPr>
        <w:t>:</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2025 ж. 0</w:t>
      </w:r>
      <w:r w:rsidRPr="001613C7">
        <w:rPr>
          <w:rFonts w:ascii="Times New Roman" w:eastAsia="Times New Roman" w:hAnsi="Times New Roman" w:cs="Times New Roman"/>
          <w:bCs/>
          <w:sz w:val="28"/>
          <w:szCs w:val="28"/>
          <w:lang w:eastAsia="zh-TW"/>
        </w:rPr>
        <w:t xml:space="preserve">1 </w:t>
      </w:r>
      <w:r>
        <w:rPr>
          <w:rFonts w:ascii="Times New Roman" w:eastAsia="Times New Roman" w:hAnsi="Times New Roman" w:cs="Times New Roman"/>
          <w:bCs/>
          <w:sz w:val="28"/>
          <w:szCs w:val="28"/>
          <w:lang w:val="kk-KZ" w:eastAsia="zh-TW"/>
        </w:rPr>
        <w:t>желтоқсанға дейін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sidRPr="001613C7">
        <w:rPr>
          <w:rFonts w:ascii="Times New Roman" w:eastAsia="Times New Roman" w:hAnsi="Times New Roman" w:cs="Times New Roman"/>
          <w:bCs/>
          <w:sz w:val="28"/>
          <w:szCs w:val="28"/>
          <w:lang w:eastAsia="zh-TW"/>
        </w:rPr>
        <w:t xml:space="preserve">3. </w:t>
      </w:r>
      <w:proofErr w:type="spellStart"/>
      <w:r w:rsidRPr="00D95988">
        <w:rPr>
          <w:rFonts w:ascii="Times New Roman" w:eastAsia="Times New Roman" w:hAnsi="Times New Roman" w:cs="Times New Roman"/>
          <w:bCs/>
          <w:sz w:val="28"/>
          <w:szCs w:val="28"/>
          <w:lang w:eastAsia="zh-TW"/>
        </w:rPr>
        <w:t>Мемлекеттік</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білім</w:t>
      </w:r>
      <w:proofErr w:type="spellEnd"/>
      <w:r w:rsidRPr="00D95988">
        <w:rPr>
          <w:rFonts w:ascii="Times New Roman" w:eastAsia="Times New Roman" w:hAnsi="Times New Roman" w:cs="Times New Roman"/>
          <w:bCs/>
          <w:sz w:val="28"/>
          <w:szCs w:val="28"/>
          <w:lang w:eastAsia="zh-TW"/>
        </w:rPr>
        <w:t xml:space="preserve"> беру </w:t>
      </w:r>
      <w:proofErr w:type="spellStart"/>
      <w:r w:rsidRPr="00D95988">
        <w:rPr>
          <w:rFonts w:ascii="Times New Roman" w:eastAsia="Times New Roman" w:hAnsi="Times New Roman" w:cs="Times New Roman"/>
          <w:bCs/>
          <w:sz w:val="28"/>
          <w:szCs w:val="28"/>
          <w:lang w:eastAsia="zh-TW"/>
        </w:rPr>
        <w:t>гранттарын</w:t>
      </w:r>
      <w:proofErr w:type="spellEnd"/>
      <w:r w:rsidRPr="00D95988">
        <w:rPr>
          <w:rFonts w:ascii="Times New Roman" w:eastAsia="Times New Roman" w:hAnsi="Times New Roman" w:cs="Times New Roman"/>
          <w:bCs/>
          <w:sz w:val="28"/>
          <w:szCs w:val="28"/>
          <w:lang w:eastAsia="zh-TW"/>
        </w:rPr>
        <w:t xml:space="preserve"> беру </w:t>
      </w:r>
      <w:proofErr w:type="spellStart"/>
      <w:r w:rsidRPr="00D95988">
        <w:rPr>
          <w:rFonts w:ascii="Times New Roman" w:eastAsia="Times New Roman" w:hAnsi="Times New Roman" w:cs="Times New Roman"/>
          <w:bCs/>
          <w:sz w:val="28"/>
          <w:szCs w:val="28"/>
          <w:lang w:eastAsia="zh-TW"/>
        </w:rPr>
        <w:t>жөніндегі</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конкурсқа</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қатысу</w:t>
      </w:r>
      <w:proofErr w:type="spellEnd"/>
      <w:r w:rsidRPr="00D95988">
        <w:rPr>
          <w:rFonts w:ascii="Times New Roman" w:eastAsia="Times New Roman" w:hAnsi="Times New Roman" w:cs="Times New Roman"/>
          <w:bCs/>
          <w:sz w:val="28"/>
          <w:szCs w:val="28"/>
          <w:lang w:eastAsia="zh-TW"/>
        </w:rPr>
        <w:t xml:space="preserve"> </w:t>
      </w:r>
      <w:proofErr w:type="spellStart"/>
      <w:proofErr w:type="gramStart"/>
      <w:r w:rsidRPr="00D95988">
        <w:rPr>
          <w:rFonts w:ascii="Times New Roman" w:eastAsia="Times New Roman" w:hAnsi="Times New Roman" w:cs="Times New Roman"/>
          <w:bCs/>
          <w:sz w:val="28"/>
          <w:szCs w:val="28"/>
          <w:lang w:eastAsia="zh-TW"/>
        </w:rPr>
        <w:t>р</w:t>
      </w:r>
      <w:proofErr w:type="gramEnd"/>
      <w:r w:rsidRPr="00D95988">
        <w:rPr>
          <w:rFonts w:ascii="Times New Roman" w:eastAsia="Times New Roman" w:hAnsi="Times New Roman" w:cs="Times New Roman"/>
          <w:bCs/>
          <w:sz w:val="28"/>
          <w:szCs w:val="28"/>
          <w:lang w:eastAsia="zh-TW"/>
        </w:rPr>
        <w:t>әсімі</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бойынша</w:t>
      </w:r>
      <w:proofErr w:type="spellEnd"/>
      <w:r w:rsidRPr="00D95988">
        <w:rPr>
          <w:rFonts w:ascii="Times New Roman" w:eastAsia="Times New Roman" w:hAnsi="Times New Roman" w:cs="Times New Roman"/>
          <w:bCs/>
          <w:sz w:val="28"/>
          <w:szCs w:val="28"/>
          <w:lang w:eastAsia="zh-TW"/>
        </w:rPr>
        <w:t xml:space="preserve"> колледж </w:t>
      </w:r>
      <w:proofErr w:type="spellStart"/>
      <w:r w:rsidRPr="00D95988">
        <w:rPr>
          <w:rFonts w:ascii="Times New Roman" w:eastAsia="Times New Roman" w:hAnsi="Times New Roman" w:cs="Times New Roman"/>
          <w:bCs/>
          <w:sz w:val="28"/>
          <w:szCs w:val="28"/>
          <w:lang w:eastAsia="zh-TW"/>
        </w:rPr>
        <w:t>түлектерімен</w:t>
      </w:r>
      <w:proofErr w:type="spellEnd"/>
      <w:r w:rsidRPr="00D95988">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 xml:space="preserve">жүргізілетін </w:t>
      </w:r>
      <w:proofErr w:type="spellStart"/>
      <w:r w:rsidRPr="00D95988">
        <w:rPr>
          <w:rFonts w:ascii="Times New Roman" w:eastAsia="Times New Roman" w:hAnsi="Times New Roman" w:cs="Times New Roman"/>
          <w:bCs/>
          <w:sz w:val="28"/>
          <w:szCs w:val="28"/>
          <w:lang w:eastAsia="zh-TW"/>
        </w:rPr>
        <w:t>ақпараттық-түсіндіру</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жұмысының</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жоспары</w:t>
      </w:r>
      <w:proofErr w:type="spellEnd"/>
      <w:r w:rsidRPr="00D95988">
        <w:rPr>
          <w:rFonts w:ascii="Times New Roman" w:eastAsia="Times New Roman" w:hAnsi="Times New Roman" w:cs="Times New Roman"/>
          <w:bCs/>
          <w:sz w:val="28"/>
          <w:szCs w:val="28"/>
          <w:lang w:eastAsia="zh-TW"/>
        </w:rPr>
        <w:t xml:space="preserve"> </w:t>
      </w:r>
      <w:proofErr w:type="spellStart"/>
      <w:r w:rsidRPr="00D95988">
        <w:rPr>
          <w:rFonts w:ascii="Times New Roman" w:eastAsia="Times New Roman" w:hAnsi="Times New Roman" w:cs="Times New Roman"/>
          <w:bCs/>
          <w:sz w:val="28"/>
          <w:szCs w:val="28"/>
          <w:lang w:eastAsia="zh-TW"/>
        </w:rPr>
        <w:t>әзірле</w:t>
      </w:r>
      <w:proofErr w:type="spellEnd"/>
      <w:r>
        <w:rPr>
          <w:rFonts w:ascii="Times New Roman" w:eastAsia="Times New Roman" w:hAnsi="Times New Roman" w:cs="Times New Roman"/>
          <w:bCs/>
          <w:sz w:val="28"/>
          <w:szCs w:val="28"/>
          <w:lang w:val="kk-KZ" w:eastAsia="zh-TW"/>
        </w:rPr>
        <w:t>нсін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Calibri" w:hAnsi="Times New Roman" w:cs="Times New Roman"/>
          <w:b/>
          <w:i/>
          <w:noProof/>
          <w:sz w:val="28"/>
          <w:szCs w:val="28"/>
          <w:lang w:val="kk-KZ"/>
        </w:rPr>
        <w:t>Жауаптылар</w:t>
      </w:r>
      <w:r w:rsidRPr="001613C7">
        <w:rPr>
          <w:rFonts w:ascii="Times New Roman" w:eastAsia="Calibri" w:hAnsi="Times New Roman" w:cs="Times New Roman"/>
          <w:b/>
          <w:i/>
          <w:noProof/>
          <w:sz w:val="28"/>
          <w:szCs w:val="28"/>
        </w:rPr>
        <w:t>:</w:t>
      </w:r>
      <w:r w:rsidRPr="001613C7">
        <w:rPr>
          <w:rFonts w:ascii="Times New Roman" w:eastAsia="Calibri" w:hAnsi="Times New Roman" w:cs="Times New Roman"/>
          <w:b/>
          <w:i/>
          <w:noProof/>
          <w:sz w:val="28"/>
          <w:szCs w:val="28"/>
          <w:lang w:val="kk-KZ"/>
        </w:rPr>
        <w:t xml:space="preserve"> </w:t>
      </w:r>
      <w:r>
        <w:rPr>
          <w:rFonts w:ascii="Times New Roman" w:eastAsia="Calibri" w:hAnsi="Times New Roman" w:cs="Times New Roman"/>
          <w:noProof/>
          <w:sz w:val="28"/>
          <w:szCs w:val="28"/>
          <w:lang w:val="kk-KZ"/>
        </w:rPr>
        <w:t>маркетинг және рекрутинг басқармасының басшысы</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факультет декандары</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Times New Roman" w:hAnsi="Times New Roman" w:cs="Times New Roman"/>
          <w:b/>
          <w:bCs/>
          <w:i/>
          <w:sz w:val="28"/>
          <w:szCs w:val="28"/>
          <w:lang w:val="kk-KZ" w:eastAsia="zh-TW"/>
        </w:rPr>
        <w:t>Мерзімі</w:t>
      </w:r>
      <w:r w:rsidRPr="001613C7">
        <w:rPr>
          <w:rFonts w:ascii="Times New Roman" w:eastAsia="Times New Roman" w:hAnsi="Times New Roman" w:cs="Times New Roman"/>
          <w:b/>
          <w:bCs/>
          <w:i/>
          <w:sz w:val="28"/>
          <w:szCs w:val="28"/>
          <w:lang w:eastAsia="zh-TW"/>
        </w:rPr>
        <w:t>:</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2025 ж. 0</w:t>
      </w:r>
      <w:r w:rsidRPr="001613C7">
        <w:rPr>
          <w:rFonts w:ascii="Times New Roman" w:eastAsia="Times New Roman" w:hAnsi="Times New Roman" w:cs="Times New Roman"/>
          <w:bCs/>
          <w:sz w:val="28"/>
          <w:szCs w:val="28"/>
          <w:lang w:eastAsia="zh-TW"/>
        </w:rPr>
        <w:t xml:space="preserve">1 </w:t>
      </w:r>
      <w:r>
        <w:rPr>
          <w:rFonts w:ascii="Times New Roman" w:eastAsia="Times New Roman" w:hAnsi="Times New Roman" w:cs="Times New Roman"/>
          <w:bCs/>
          <w:sz w:val="28"/>
          <w:szCs w:val="28"/>
          <w:lang w:val="kk-KZ" w:eastAsia="zh-TW"/>
        </w:rPr>
        <w:t>желтоқсанға дейін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sidRPr="001613C7">
        <w:rPr>
          <w:rFonts w:ascii="Times New Roman" w:eastAsia="Times New Roman" w:hAnsi="Times New Roman" w:cs="Times New Roman"/>
          <w:bCs/>
          <w:sz w:val="28"/>
          <w:szCs w:val="28"/>
          <w:lang w:eastAsia="zh-TW"/>
        </w:rPr>
        <w:t xml:space="preserve">4. </w:t>
      </w:r>
      <w:proofErr w:type="spellStart"/>
      <w:r w:rsidRPr="005307AA">
        <w:rPr>
          <w:rFonts w:ascii="Times New Roman" w:eastAsia="Times New Roman" w:hAnsi="Times New Roman" w:cs="Times New Roman"/>
          <w:bCs/>
          <w:sz w:val="28"/>
          <w:szCs w:val="28"/>
          <w:lang w:eastAsia="zh-TW"/>
        </w:rPr>
        <w:t>Мемлекеттік</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білім</w:t>
      </w:r>
      <w:proofErr w:type="spellEnd"/>
      <w:r w:rsidRPr="005307AA">
        <w:rPr>
          <w:rFonts w:ascii="Times New Roman" w:eastAsia="Times New Roman" w:hAnsi="Times New Roman" w:cs="Times New Roman"/>
          <w:bCs/>
          <w:sz w:val="28"/>
          <w:szCs w:val="28"/>
          <w:lang w:eastAsia="zh-TW"/>
        </w:rPr>
        <w:t xml:space="preserve"> беру </w:t>
      </w:r>
      <w:proofErr w:type="spellStart"/>
      <w:r w:rsidRPr="005307AA">
        <w:rPr>
          <w:rFonts w:ascii="Times New Roman" w:eastAsia="Times New Roman" w:hAnsi="Times New Roman" w:cs="Times New Roman"/>
          <w:bCs/>
          <w:sz w:val="28"/>
          <w:szCs w:val="28"/>
          <w:lang w:eastAsia="zh-TW"/>
        </w:rPr>
        <w:t>тапсырысын</w:t>
      </w:r>
      <w:proofErr w:type="spellEnd"/>
      <w:r w:rsidRPr="005307AA">
        <w:rPr>
          <w:rFonts w:ascii="Times New Roman" w:eastAsia="Times New Roman" w:hAnsi="Times New Roman" w:cs="Times New Roman"/>
          <w:bCs/>
          <w:sz w:val="28"/>
          <w:szCs w:val="28"/>
          <w:lang w:eastAsia="zh-TW"/>
        </w:rPr>
        <w:t xml:space="preserve"> </w:t>
      </w:r>
      <w:proofErr w:type="spellStart"/>
      <w:proofErr w:type="gramStart"/>
      <w:r w:rsidRPr="005307AA">
        <w:rPr>
          <w:rFonts w:ascii="Times New Roman" w:eastAsia="Times New Roman" w:hAnsi="Times New Roman" w:cs="Times New Roman"/>
          <w:bCs/>
          <w:sz w:val="28"/>
          <w:szCs w:val="28"/>
          <w:lang w:eastAsia="zh-TW"/>
        </w:rPr>
        <w:t>орналастыру</w:t>
      </w:r>
      <w:proofErr w:type="gramEnd"/>
      <w:r w:rsidRPr="005307AA">
        <w:rPr>
          <w:rFonts w:ascii="Times New Roman" w:eastAsia="Times New Roman" w:hAnsi="Times New Roman" w:cs="Times New Roman"/>
          <w:bCs/>
          <w:sz w:val="28"/>
          <w:szCs w:val="28"/>
          <w:lang w:eastAsia="zh-TW"/>
        </w:rPr>
        <w:t>ға</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қатысуға</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арналған</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инфокарталарға</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енгізу</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үшін</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күндізгі</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қысқартылған</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нысан</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бойынша</w:t>
      </w:r>
      <w:proofErr w:type="spellEnd"/>
      <w:r w:rsidRPr="005307AA">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ББТ</w:t>
      </w:r>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тізбесі</w:t>
      </w:r>
      <w:proofErr w:type="spellEnd"/>
      <w:r w:rsidRPr="005307AA">
        <w:rPr>
          <w:rFonts w:ascii="Times New Roman" w:eastAsia="Times New Roman" w:hAnsi="Times New Roman" w:cs="Times New Roman"/>
          <w:bCs/>
          <w:sz w:val="28"/>
          <w:szCs w:val="28"/>
          <w:lang w:eastAsia="zh-TW"/>
        </w:rPr>
        <w:t xml:space="preserve"> </w:t>
      </w:r>
      <w:proofErr w:type="spellStart"/>
      <w:r w:rsidRPr="005307AA">
        <w:rPr>
          <w:rFonts w:ascii="Times New Roman" w:eastAsia="Times New Roman" w:hAnsi="Times New Roman" w:cs="Times New Roman"/>
          <w:bCs/>
          <w:sz w:val="28"/>
          <w:szCs w:val="28"/>
          <w:lang w:eastAsia="zh-TW"/>
        </w:rPr>
        <w:t>кеңейт</w:t>
      </w:r>
      <w:proofErr w:type="spellEnd"/>
      <w:r>
        <w:rPr>
          <w:rFonts w:ascii="Times New Roman" w:eastAsia="Times New Roman" w:hAnsi="Times New Roman" w:cs="Times New Roman"/>
          <w:bCs/>
          <w:sz w:val="28"/>
          <w:szCs w:val="28"/>
          <w:lang w:val="kk-KZ" w:eastAsia="zh-TW"/>
        </w:rPr>
        <w:t>ілсін.</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Calibri" w:hAnsi="Times New Roman" w:cs="Times New Roman"/>
          <w:b/>
          <w:i/>
          <w:noProof/>
          <w:sz w:val="28"/>
          <w:szCs w:val="28"/>
          <w:lang w:val="kk-KZ"/>
        </w:rPr>
        <w:t>Жауаптылар</w:t>
      </w:r>
      <w:r w:rsidRPr="001613C7">
        <w:rPr>
          <w:rFonts w:ascii="Times New Roman" w:eastAsia="Calibri" w:hAnsi="Times New Roman" w:cs="Times New Roman"/>
          <w:b/>
          <w:i/>
          <w:noProof/>
          <w:sz w:val="28"/>
          <w:szCs w:val="28"/>
        </w:rPr>
        <w:t>:</w:t>
      </w:r>
      <w:r w:rsidRPr="001613C7">
        <w:rPr>
          <w:rFonts w:ascii="Times New Roman" w:eastAsia="Calibri" w:hAnsi="Times New Roman" w:cs="Times New Roman"/>
          <w:b/>
          <w:i/>
          <w:noProof/>
          <w:sz w:val="28"/>
          <w:szCs w:val="28"/>
          <w:lang w:val="kk-KZ"/>
        </w:rPr>
        <w:t xml:space="preserve"> </w:t>
      </w:r>
      <w:r>
        <w:rPr>
          <w:rFonts w:ascii="Times New Roman" w:eastAsia="Calibri" w:hAnsi="Times New Roman" w:cs="Times New Roman"/>
          <w:noProof/>
          <w:sz w:val="28"/>
          <w:szCs w:val="28"/>
          <w:lang w:val="kk-KZ"/>
        </w:rPr>
        <w:t>академиялық мәселелер бойынша Басқарма мүшесі-проректор</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академиялық жұмыс департаменті</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факультет декандары</w:t>
      </w:r>
      <w:r w:rsidRPr="001613C7">
        <w:rPr>
          <w:rFonts w:ascii="Times New Roman" w:eastAsia="Times New Roman" w:hAnsi="Times New Roman" w:cs="Times New Roman"/>
          <w:bCs/>
          <w:sz w:val="28"/>
          <w:szCs w:val="28"/>
          <w:lang w:eastAsia="zh-TW"/>
        </w:rPr>
        <w:t>, кафедра</w:t>
      </w:r>
      <w:r>
        <w:rPr>
          <w:rFonts w:ascii="Times New Roman" w:eastAsia="Times New Roman" w:hAnsi="Times New Roman" w:cs="Times New Roman"/>
          <w:bCs/>
          <w:sz w:val="28"/>
          <w:szCs w:val="28"/>
          <w:lang w:val="kk-KZ" w:eastAsia="zh-TW"/>
        </w:rPr>
        <w:t xml:space="preserve"> меңгерушілері</w:t>
      </w:r>
      <w:r w:rsidRPr="001613C7">
        <w:rPr>
          <w:rFonts w:ascii="Times New Roman" w:eastAsia="Times New Roman" w:hAnsi="Times New Roman" w:cs="Times New Roman"/>
          <w:bCs/>
          <w:sz w:val="28"/>
          <w:szCs w:val="28"/>
          <w:lang w:eastAsia="zh-TW"/>
        </w:rPr>
        <w:t xml:space="preserve">  </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Times New Roman" w:hAnsi="Times New Roman" w:cs="Times New Roman"/>
          <w:b/>
          <w:bCs/>
          <w:i/>
          <w:sz w:val="28"/>
          <w:szCs w:val="28"/>
          <w:lang w:val="kk-KZ" w:eastAsia="zh-TW"/>
        </w:rPr>
        <w:t>Мерзімі</w:t>
      </w:r>
      <w:r w:rsidRPr="001613C7">
        <w:rPr>
          <w:rFonts w:ascii="Times New Roman" w:eastAsia="Times New Roman" w:hAnsi="Times New Roman" w:cs="Times New Roman"/>
          <w:b/>
          <w:bCs/>
          <w:i/>
          <w:sz w:val="28"/>
          <w:szCs w:val="28"/>
          <w:lang w:eastAsia="zh-TW"/>
        </w:rPr>
        <w:t>:</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2025 ж. 0</w:t>
      </w:r>
      <w:r w:rsidRPr="001613C7">
        <w:rPr>
          <w:rFonts w:ascii="Times New Roman" w:eastAsia="Times New Roman" w:hAnsi="Times New Roman" w:cs="Times New Roman"/>
          <w:bCs/>
          <w:sz w:val="28"/>
          <w:szCs w:val="28"/>
          <w:lang w:eastAsia="zh-TW"/>
        </w:rPr>
        <w:t xml:space="preserve">1 </w:t>
      </w:r>
      <w:r>
        <w:rPr>
          <w:rFonts w:ascii="Times New Roman" w:eastAsia="Times New Roman" w:hAnsi="Times New Roman" w:cs="Times New Roman"/>
          <w:bCs/>
          <w:sz w:val="28"/>
          <w:szCs w:val="28"/>
          <w:lang w:val="kk-KZ" w:eastAsia="zh-TW"/>
        </w:rPr>
        <w:t>қарашаға дейін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sidRPr="001613C7">
        <w:rPr>
          <w:rFonts w:ascii="Times New Roman" w:eastAsia="Times New Roman" w:hAnsi="Times New Roman" w:cs="Times New Roman"/>
          <w:bCs/>
          <w:sz w:val="28"/>
          <w:szCs w:val="28"/>
          <w:lang w:eastAsia="zh-TW"/>
        </w:rPr>
        <w:t xml:space="preserve">5. </w:t>
      </w:r>
      <w:proofErr w:type="spellStart"/>
      <w:r w:rsidRPr="00CB150D">
        <w:rPr>
          <w:rFonts w:ascii="Times New Roman" w:eastAsia="Times New Roman" w:hAnsi="Times New Roman" w:cs="Times New Roman"/>
          <w:bCs/>
          <w:sz w:val="28"/>
          <w:szCs w:val="28"/>
          <w:lang w:eastAsia="zh-TW"/>
        </w:rPr>
        <w:t>Қабылдау</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жоспарын</w:t>
      </w:r>
      <w:proofErr w:type="spellEnd"/>
      <w:r w:rsidRPr="00CB150D">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қалыптастыру</w:t>
      </w:r>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кез</w:t>
      </w:r>
      <w:proofErr w:type="spellEnd"/>
      <w:r>
        <w:rPr>
          <w:rFonts w:ascii="Times New Roman" w:eastAsia="Times New Roman" w:hAnsi="Times New Roman" w:cs="Times New Roman"/>
          <w:bCs/>
          <w:sz w:val="28"/>
          <w:szCs w:val="28"/>
          <w:lang w:val="kk-KZ" w:eastAsia="zh-TW"/>
        </w:rPr>
        <w:t>ін</w:t>
      </w:r>
      <w:r w:rsidRPr="00CB150D">
        <w:rPr>
          <w:rFonts w:ascii="Times New Roman" w:eastAsia="Times New Roman" w:hAnsi="Times New Roman" w:cs="Times New Roman"/>
          <w:bCs/>
          <w:sz w:val="28"/>
          <w:szCs w:val="28"/>
          <w:lang w:eastAsia="zh-TW"/>
        </w:rPr>
        <w:t xml:space="preserve">де </w:t>
      </w:r>
      <w:proofErr w:type="spellStart"/>
      <w:proofErr w:type="gramStart"/>
      <w:r w:rsidRPr="00CB150D">
        <w:rPr>
          <w:rFonts w:ascii="Times New Roman" w:eastAsia="Times New Roman" w:hAnsi="Times New Roman" w:cs="Times New Roman"/>
          <w:bCs/>
          <w:sz w:val="28"/>
          <w:szCs w:val="28"/>
          <w:lang w:eastAsia="zh-TW"/>
        </w:rPr>
        <w:t>факультеттер</w:t>
      </w:r>
      <w:proofErr w:type="spellEnd"/>
      <w:proofErr w:type="gram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ағымдағы</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студенттер</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құрамының</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сандық</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және</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сапалық</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құрамына</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жүйелі</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талдау</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жүр</w:t>
      </w:r>
      <w:proofErr w:type="spellEnd"/>
      <w:r>
        <w:rPr>
          <w:rFonts w:ascii="Times New Roman" w:eastAsia="Times New Roman" w:hAnsi="Times New Roman" w:cs="Times New Roman"/>
          <w:bCs/>
          <w:sz w:val="28"/>
          <w:szCs w:val="28"/>
          <w:lang w:val="kk-KZ" w:eastAsia="zh-TW"/>
        </w:rPr>
        <w:t>гізсін</w:t>
      </w:r>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сондай-ақ</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кадрларды</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даярлаудың</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тиімділігін</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арттыру</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үшін</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еңбек</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нарығының</w:t>
      </w:r>
      <w:proofErr w:type="spellEnd"/>
      <w:r w:rsidRPr="00CB150D">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өзекті</w:t>
      </w:r>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қажеттіліктерін</w:t>
      </w:r>
      <w:proofErr w:type="spellEnd"/>
      <w:r w:rsidRPr="00CB150D">
        <w:rPr>
          <w:rFonts w:ascii="Times New Roman" w:eastAsia="Times New Roman" w:hAnsi="Times New Roman" w:cs="Times New Roman"/>
          <w:bCs/>
          <w:sz w:val="28"/>
          <w:szCs w:val="28"/>
          <w:lang w:eastAsia="zh-TW"/>
        </w:rPr>
        <w:t xml:space="preserve"> </w:t>
      </w:r>
      <w:proofErr w:type="spellStart"/>
      <w:r w:rsidRPr="00CB150D">
        <w:rPr>
          <w:rFonts w:ascii="Times New Roman" w:eastAsia="Times New Roman" w:hAnsi="Times New Roman" w:cs="Times New Roman"/>
          <w:bCs/>
          <w:sz w:val="28"/>
          <w:szCs w:val="28"/>
          <w:lang w:eastAsia="zh-TW"/>
        </w:rPr>
        <w:t>ескер</w:t>
      </w:r>
      <w:proofErr w:type="spellEnd"/>
      <w:r>
        <w:rPr>
          <w:rFonts w:ascii="Times New Roman" w:eastAsia="Times New Roman" w:hAnsi="Times New Roman" w:cs="Times New Roman"/>
          <w:bCs/>
          <w:sz w:val="28"/>
          <w:szCs w:val="28"/>
          <w:lang w:val="kk-KZ" w:eastAsia="zh-TW"/>
        </w:rPr>
        <w:t>сін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val="kk-KZ" w:eastAsia="zh-TW"/>
        </w:rPr>
      </w:pPr>
      <w:r>
        <w:rPr>
          <w:rFonts w:ascii="Times New Roman" w:eastAsia="Calibri" w:hAnsi="Times New Roman" w:cs="Times New Roman"/>
          <w:b/>
          <w:i/>
          <w:noProof/>
          <w:sz w:val="28"/>
          <w:szCs w:val="28"/>
          <w:lang w:val="kk-KZ"/>
        </w:rPr>
        <w:t>Жауаптылар</w:t>
      </w:r>
      <w:r w:rsidRPr="001613C7">
        <w:rPr>
          <w:rFonts w:ascii="Times New Roman" w:eastAsia="Calibri" w:hAnsi="Times New Roman" w:cs="Times New Roman"/>
          <w:b/>
          <w:i/>
          <w:noProof/>
          <w:sz w:val="28"/>
          <w:szCs w:val="28"/>
        </w:rPr>
        <w:t>:</w:t>
      </w:r>
      <w:r>
        <w:rPr>
          <w:rFonts w:ascii="Times New Roman" w:eastAsia="Calibri" w:hAnsi="Times New Roman" w:cs="Times New Roman"/>
          <w:b/>
          <w:i/>
          <w:noProof/>
          <w:sz w:val="28"/>
          <w:szCs w:val="28"/>
          <w:lang w:val="kk-KZ"/>
        </w:rPr>
        <w:t xml:space="preserve"> </w:t>
      </w:r>
      <w:r>
        <w:rPr>
          <w:rFonts w:ascii="Times New Roman" w:eastAsia="Calibri" w:hAnsi="Times New Roman" w:cs="Times New Roman"/>
          <w:noProof/>
          <w:sz w:val="28"/>
          <w:szCs w:val="28"/>
          <w:lang w:val="kk-KZ"/>
        </w:rPr>
        <w:t>факультет декандары</w:t>
      </w:r>
      <w:r w:rsidRPr="001613C7">
        <w:rPr>
          <w:rFonts w:ascii="Times New Roman" w:eastAsia="Times New Roman" w:hAnsi="Times New Roman" w:cs="Times New Roman"/>
          <w:bCs/>
          <w:sz w:val="28"/>
          <w:szCs w:val="28"/>
          <w:lang w:eastAsia="zh-TW"/>
        </w:rPr>
        <w:t>, кафедра</w:t>
      </w:r>
      <w:r>
        <w:rPr>
          <w:rFonts w:ascii="Times New Roman" w:eastAsia="Times New Roman" w:hAnsi="Times New Roman" w:cs="Times New Roman"/>
          <w:bCs/>
          <w:sz w:val="28"/>
          <w:szCs w:val="28"/>
          <w:lang w:val="kk-KZ" w:eastAsia="zh-TW"/>
        </w:rPr>
        <w:t xml:space="preserve"> меңгерушілері</w:t>
      </w:r>
      <w:r w:rsidRPr="001613C7">
        <w:rPr>
          <w:rFonts w:ascii="Times New Roman" w:eastAsia="Times New Roman" w:hAnsi="Times New Roman" w:cs="Times New Roman"/>
          <w:bCs/>
          <w:sz w:val="28"/>
          <w:szCs w:val="28"/>
          <w:lang w:eastAsia="zh-TW"/>
        </w:rPr>
        <w:t xml:space="preserve">  </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Times New Roman" w:hAnsi="Times New Roman" w:cs="Times New Roman"/>
          <w:b/>
          <w:bCs/>
          <w:i/>
          <w:sz w:val="28"/>
          <w:szCs w:val="28"/>
          <w:lang w:val="kk-KZ" w:eastAsia="zh-TW"/>
        </w:rPr>
        <w:t>Мерзімі</w:t>
      </w:r>
      <w:r w:rsidRPr="001613C7">
        <w:rPr>
          <w:rFonts w:ascii="Times New Roman" w:eastAsia="Times New Roman" w:hAnsi="Times New Roman" w:cs="Times New Roman"/>
          <w:b/>
          <w:bCs/>
          <w:i/>
          <w:sz w:val="28"/>
          <w:szCs w:val="28"/>
          <w:lang w:eastAsia="zh-TW"/>
        </w:rPr>
        <w:t>:</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2025 ж. 0</w:t>
      </w:r>
      <w:r w:rsidRPr="001613C7">
        <w:rPr>
          <w:rFonts w:ascii="Times New Roman" w:eastAsia="Times New Roman" w:hAnsi="Times New Roman" w:cs="Times New Roman"/>
          <w:bCs/>
          <w:sz w:val="28"/>
          <w:szCs w:val="28"/>
          <w:lang w:eastAsia="zh-TW"/>
        </w:rPr>
        <w:t xml:space="preserve">1 </w:t>
      </w:r>
      <w:r>
        <w:rPr>
          <w:rFonts w:ascii="Times New Roman" w:eastAsia="Times New Roman" w:hAnsi="Times New Roman" w:cs="Times New Roman"/>
          <w:bCs/>
          <w:sz w:val="28"/>
          <w:szCs w:val="28"/>
          <w:lang w:val="kk-KZ" w:eastAsia="zh-TW"/>
        </w:rPr>
        <w:t>қарашаға дейін</w:t>
      </w:r>
      <w:r w:rsidRPr="001613C7">
        <w:rPr>
          <w:rFonts w:ascii="Times New Roman" w:eastAsia="Times New Roman" w:hAnsi="Times New Roman" w:cs="Times New Roman"/>
          <w:bCs/>
          <w:sz w:val="28"/>
          <w:szCs w:val="28"/>
          <w:lang w:eastAsia="zh-TW"/>
        </w:rPr>
        <w:t>.</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Times New Roman" w:hAnsi="Times New Roman" w:cs="Times New Roman"/>
          <w:bCs/>
          <w:sz w:val="28"/>
          <w:szCs w:val="28"/>
          <w:lang w:eastAsia="zh-TW"/>
        </w:rPr>
        <w:t>6</w:t>
      </w:r>
      <w:r w:rsidRPr="001613C7">
        <w:rPr>
          <w:rFonts w:ascii="Times New Roman" w:eastAsia="Times New Roman" w:hAnsi="Times New Roman" w:cs="Times New Roman"/>
          <w:bCs/>
          <w:sz w:val="28"/>
          <w:szCs w:val="28"/>
          <w:lang w:eastAsia="zh-TW"/>
        </w:rPr>
        <w:t xml:space="preserve">. </w:t>
      </w:r>
      <w:r w:rsidRPr="003550BE">
        <w:rPr>
          <w:rFonts w:ascii="Times New Roman" w:eastAsia="Times New Roman" w:hAnsi="Times New Roman" w:cs="Times New Roman"/>
          <w:bCs/>
          <w:sz w:val="28"/>
          <w:szCs w:val="28"/>
          <w:lang w:val="kk-KZ" w:eastAsia="zh-TW"/>
        </w:rPr>
        <w:t xml:space="preserve">Бакалавриат түлектерін магистратураға түсуге тарту және даярлау жұмысы жалғастырылсын </w:t>
      </w:r>
    </w:p>
    <w:p w:rsidR="009F3D3E" w:rsidRPr="001613C7" w:rsidRDefault="009F3D3E" w:rsidP="009F3D3E">
      <w:pPr>
        <w:spacing w:after="0" w:line="240" w:lineRule="auto"/>
        <w:jc w:val="both"/>
        <w:rPr>
          <w:rFonts w:ascii="Times New Roman" w:eastAsia="Times New Roman" w:hAnsi="Times New Roman" w:cs="Times New Roman"/>
          <w:bCs/>
          <w:sz w:val="28"/>
          <w:szCs w:val="28"/>
          <w:lang w:eastAsia="zh-TW"/>
        </w:rPr>
      </w:pPr>
      <w:r>
        <w:rPr>
          <w:rFonts w:ascii="Times New Roman" w:eastAsia="Calibri" w:hAnsi="Times New Roman" w:cs="Times New Roman"/>
          <w:b/>
          <w:i/>
          <w:noProof/>
          <w:sz w:val="28"/>
          <w:szCs w:val="28"/>
          <w:lang w:val="kk-KZ"/>
        </w:rPr>
        <w:t>Жауаптылар</w:t>
      </w:r>
      <w:r w:rsidRPr="001613C7">
        <w:rPr>
          <w:rFonts w:ascii="Times New Roman" w:eastAsia="Calibri" w:hAnsi="Times New Roman" w:cs="Times New Roman"/>
          <w:b/>
          <w:i/>
          <w:noProof/>
          <w:sz w:val="28"/>
          <w:szCs w:val="28"/>
        </w:rPr>
        <w:t>:</w:t>
      </w:r>
      <w:r>
        <w:rPr>
          <w:rFonts w:ascii="Times New Roman" w:eastAsia="Calibri" w:hAnsi="Times New Roman" w:cs="Times New Roman"/>
          <w:b/>
          <w:i/>
          <w:noProof/>
          <w:sz w:val="28"/>
          <w:szCs w:val="28"/>
          <w:lang w:val="kk-KZ"/>
        </w:rPr>
        <w:t xml:space="preserve"> </w:t>
      </w:r>
      <w:r>
        <w:rPr>
          <w:rFonts w:ascii="Times New Roman" w:eastAsia="Calibri" w:hAnsi="Times New Roman" w:cs="Times New Roman"/>
          <w:noProof/>
          <w:sz w:val="28"/>
          <w:szCs w:val="28"/>
          <w:lang w:val="kk-KZ"/>
        </w:rPr>
        <w:t>маркетинг және рекрутинг басқармасының басшысы</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факультет декандары</w:t>
      </w:r>
      <w:r w:rsidRPr="001613C7">
        <w:rPr>
          <w:rFonts w:ascii="Times New Roman" w:eastAsia="Times New Roman" w:hAnsi="Times New Roman" w:cs="Times New Roman"/>
          <w:bCs/>
          <w:sz w:val="28"/>
          <w:szCs w:val="28"/>
          <w:lang w:eastAsia="zh-TW"/>
        </w:rPr>
        <w:t>.</w:t>
      </w:r>
    </w:p>
    <w:p w:rsidR="009F3D3E" w:rsidRPr="00CB150D" w:rsidRDefault="009F3D3E" w:rsidP="009F3D3E">
      <w:pPr>
        <w:spacing w:after="0" w:line="240" w:lineRule="auto"/>
        <w:jc w:val="both"/>
        <w:rPr>
          <w:rFonts w:ascii="Times New Roman" w:eastAsia="Times New Roman" w:hAnsi="Times New Roman" w:cs="Times New Roman"/>
          <w:bCs/>
          <w:sz w:val="28"/>
          <w:szCs w:val="28"/>
          <w:lang w:val="kk-KZ" w:eastAsia="zh-TW"/>
        </w:rPr>
      </w:pPr>
      <w:r>
        <w:rPr>
          <w:rFonts w:ascii="Times New Roman" w:eastAsia="Times New Roman" w:hAnsi="Times New Roman" w:cs="Times New Roman"/>
          <w:b/>
          <w:bCs/>
          <w:i/>
          <w:sz w:val="28"/>
          <w:szCs w:val="28"/>
          <w:lang w:val="kk-KZ" w:eastAsia="zh-TW"/>
        </w:rPr>
        <w:t>Мерзімі</w:t>
      </w:r>
      <w:r w:rsidRPr="001613C7">
        <w:rPr>
          <w:rFonts w:ascii="Times New Roman" w:eastAsia="Times New Roman" w:hAnsi="Times New Roman" w:cs="Times New Roman"/>
          <w:b/>
          <w:bCs/>
          <w:i/>
          <w:sz w:val="28"/>
          <w:szCs w:val="28"/>
          <w:lang w:eastAsia="zh-TW"/>
        </w:rPr>
        <w:t>:</w:t>
      </w:r>
      <w:r w:rsidRPr="001613C7">
        <w:rPr>
          <w:rFonts w:ascii="Times New Roman" w:eastAsia="Times New Roman" w:hAnsi="Times New Roman" w:cs="Times New Roman"/>
          <w:bCs/>
          <w:sz w:val="28"/>
          <w:szCs w:val="28"/>
          <w:lang w:eastAsia="zh-TW"/>
        </w:rPr>
        <w:t xml:space="preserve"> </w:t>
      </w:r>
      <w:r>
        <w:rPr>
          <w:rFonts w:ascii="Times New Roman" w:eastAsia="Times New Roman" w:hAnsi="Times New Roman" w:cs="Times New Roman"/>
          <w:bCs/>
          <w:sz w:val="28"/>
          <w:szCs w:val="28"/>
          <w:lang w:val="kk-KZ" w:eastAsia="zh-TW"/>
        </w:rPr>
        <w:t>тұрақты негізде</w:t>
      </w:r>
    </w:p>
    <w:p w:rsidR="009F3D3E" w:rsidRPr="00385B59" w:rsidRDefault="009F3D3E" w:rsidP="009F3D3E">
      <w:pPr>
        <w:spacing w:after="0" w:line="240" w:lineRule="auto"/>
        <w:jc w:val="both"/>
        <w:rPr>
          <w:rFonts w:ascii="Times New Roman" w:eastAsia="Times New Roman" w:hAnsi="Times New Roman" w:cs="Times New Roman"/>
          <w:bCs/>
          <w:sz w:val="28"/>
          <w:szCs w:val="28"/>
          <w:lang w:val="kk-KZ" w:eastAsia="zh-TW"/>
        </w:rPr>
      </w:pPr>
    </w:p>
    <w:p w:rsidR="009F3D3E" w:rsidRPr="002B6C45" w:rsidRDefault="009F3D3E" w:rsidP="009F3D3E">
      <w:pPr>
        <w:spacing w:after="0" w:line="240" w:lineRule="auto"/>
        <w:jc w:val="both"/>
        <w:rPr>
          <w:rFonts w:ascii="Times New Roman" w:eastAsia="Times New Roman" w:hAnsi="Times New Roman" w:cs="Times New Roman"/>
          <w:bCs/>
          <w:sz w:val="28"/>
          <w:szCs w:val="28"/>
          <w:lang w:val="kk-KZ" w:eastAsia="zh-TW"/>
        </w:rPr>
      </w:pPr>
    </w:p>
    <w:p w:rsidR="009F3D3E" w:rsidRPr="002B6C45" w:rsidRDefault="009F3D3E" w:rsidP="009F3D3E">
      <w:pPr>
        <w:spacing w:after="0" w:line="240" w:lineRule="auto"/>
        <w:jc w:val="both"/>
        <w:rPr>
          <w:rFonts w:ascii="Times New Roman" w:eastAsia="Times New Roman" w:hAnsi="Times New Roman" w:cs="Times New Roman"/>
          <w:b/>
          <w:sz w:val="28"/>
          <w:szCs w:val="28"/>
          <w:lang w:val="kk-KZ" w:eastAsia="ru-RU"/>
        </w:rPr>
      </w:pPr>
      <w:r w:rsidRPr="002B6C45">
        <w:rPr>
          <w:rFonts w:ascii="Times New Roman" w:eastAsia="Times New Roman" w:hAnsi="Times New Roman" w:cs="Times New Roman"/>
          <w:b/>
          <w:sz w:val="28"/>
          <w:szCs w:val="28"/>
          <w:lang w:val="kk-KZ" w:eastAsia="ru-RU"/>
        </w:rPr>
        <w:t>3.</w:t>
      </w:r>
      <w:r>
        <w:rPr>
          <w:rFonts w:ascii="Times New Roman" w:eastAsia="Times New Roman" w:hAnsi="Times New Roman" w:cs="Times New Roman"/>
          <w:b/>
          <w:sz w:val="28"/>
          <w:szCs w:val="28"/>
          <w:lang w:val="kk-KZ" w:eastAsia="ru-RU"/>
        </w:rPr>
        <w:t xml:space="preserve"> Әртүрлі мәселелер</w:t>
      </w:r>
    </w:p>
    <w:p w:rsidR="009F3D3E" w:rsidRPr="002B6C45" w:rsidRDefault="009F3D3E" w:rsidP="009F3D3E">
      <w:pPr>
        <w:spacing w:after="0" w:line="240" w:lineRule="auto"/>
        <w:jc w:val="both"/>
        <w:rPr>
          <w:rFonts w:ascii="Times New Roman" w:eastAsia="Times New Roman" w:hAnsi="Times New Roman" w:cs="Times New Roman"/>
          <w:b/>
          <w:sz w:val="28"/>
          <w:szCs w:val="28"/>
          <w:lang w:val="kk-KZ" w:eastAsia="ru-RU"/>
        </w:rPr>
      </w:pPr>
    </w:p>
    <w:p w:rsidR="009F3D3E" w:rsidRPr="008E31A8" w:rsidRDefault="009F3D3E" w:rsidP="009F3D3E">
      <w:pPr>
        <w:spacing w:after="0" w:line="240" w:lineRule="auto"/>
        <w:jc w:val="both"/>
        <w:rPr>
          <w:rFonts w:ascii="Times New Roman" w:hAnsi="Times New Roman"/>
          <w:b/>
          <w:sz w:val="28"/>
          <w:szCs w:val="28"/>
          <w:lang w:val="kk-KZ"/>
        </w:rPr>
      </w:pPr>
      <w:r w:rsidRPr="008E31A8">
        <w:rPr>
          <w:rFonts w:ascii="Times New Roman" w:hAnsi="Times New Roman"/>
          <w:b/>
          <w:sz w:val="28"/>
          <w:szCs w:val="28"/>
          <w:lang w:val="kk-KZ"/>
        </w:rPr>
        <w:lastRenderedPageBreak/>
        <w:t>Баяндамашы: Басқарма мүшесі, ғылыми жұмыс жөніндегі проректор Тажбаев Еркеблан Муратович</w:t>
      </w:r>
    </w:p>
    <w:p w:rsidR="009F3D3E" w:rsidRPr="002B6C45" w:rsidRDefault="009F3D3E" w:rsidP="009F3D3E">
      <w:pPr>
        <w:spacing w:after="0" w:line="240" w:lineRule="auto"/>
        <w:jc w:val="both"/>
        <w:rPr>
          <w:rFonts w:ascii="Times New Roman" w:hAnsi="Times New Roman"/>
          <w:sz w:val="28"/>
          <w:szCs w:val="28"/>
          <w:lang w:val="kk-KZ"/>
        </w:rPr>
      </w:pPr>
    </w:p>
    <w:p w:rsidR="009F3D3E" w:rsidRPr="002B6C45" w:rsidRDefault="009F3D3E" w:rsidP="009F3D3E">
      <w:pPr>
        <w:numPr>
          <w:ilvl w:val="0"/>
          <w:numId w:val="2"/>
        </w:numPr>
        <w:tabs>
          <w:tab w:val="left" w:pos="360"/>
          <w:tab w:val="left" w:pos="1134"/>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З.ғ.д</w:t>
      </w:r>
      <w:r w:rsidRPr="000D7CA9">
        <w:rPr>
          <w:rFonts w:ascii="Times New Roman" w:eastAsia="Times New Roman" w:hAnsi="Times New Roman" w:cs="Times New Roman"/>
          <w:sz w:val="28"/>
          <w:szCs w:val="28"/>
          <w:lang w:val="kk-KZ" w:eastAsia="ru-RU"/>
        </w:rPr>
        <w:t xml:space="preserve">., профессор </w:t>
      </w:r>
      <w:r>
        <w:rPr>
          <w:rFonts w:ascii="Times New Roman" w:eastAsia="Times New Roman" w:hAnsi="Times New Roman" w:cs="Times New Roman"/>
          <w:sz w:val="28"/>
          <w:szCs w:val="28"/>
          <w:lang w:val="kk-KZ" w:eastAsia="ru-RU"/>
        </w:rPr>
        <w:t xml:space="preserve">Н.О. Дулатбеков, т.ғ.к., археология, этнология және Отан тарихы кафедрасының профессор ассистенті А.Ж. Мырзахметова, магистр, </w:t>
      </w:r>
      <w:r w:rsidRPr="005041D2">
        <w:rPr>
          <w:rFonts w:ascii="Times New Roman" w:eastAsia="Times New Roman" w:hAnsi="Times New Roman" w:cs="Times New Roman"/>
          <w:sz w:val="28"/>
          <w:szCs w:val="28"/>
          <w:lang w:val="kk-KZ" w:eastAsia="ru-RU"/>
        </w:rPr>
        <w:t xml:space="preserve">№8994-И-25 </w:t>
      </w:r>
      <w:r>
        <w:rPr>
          <w:rFonts w:ascii="Times New Roman" w:eastAsia="Times New Roman" w:hAnsi="Times New Roman" w:cs="Times New Roman"/>
          <w:sz w:val="28"/>
          <w:szCs w:val="28"/>
          <w:lang w:val="kk-KZ" w:eastAsia="ru-RU"/>
        </w:rPr>
        <w:t>тақырыбының ғылыми қызметкері</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И.Д. Хлебников, баспасөз қызметінің басшысы С.Г. Могайдың </w:t>
      </w:r>
      <w:r w:rsidRPr="005041D2">
        <w:rPr>
          <w:rFonts w:ascii="Times New Roman" w:eastAsia="Times New Roman" w:hAnsi="Times New Roman" w:cs="Times New Roman"/>
          <w:sz w:val="28"/>
          <w:szCs w:val="28"/>
          <w:lang w:val="kk-KZ" w:eastAsia="ru-RU"/>
        </w:rPr>
        <w:t>«Культурно-историческое наследие корейце</w:t>
      </w:r>
      <w:r w:rsidRPr="002B6C45">
        <w:rPr>
          <w:rFonts w:ascii="Times New Roman" w:eastAsia="Times New Roman" w:hAnsi="Times New Roman" w:cs="Times New Roman"/>
          <w:sz w:val="28"/>
          <w:szCs w:val="28"/>
          <w:lang w:val="kk-KZ" w:eastAsia="ru-RU"/>
        </w:rPr>
        <w:t>в Казахстана в личных историях»</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монографиясын баспаға ұсыну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З.ғ.д</w:t>
      </w:r>
      <w:r w:rsidRPr="000D7CA9">
        <w:rPr>
          <w:rFonts w:ascii="Times New Roman" w:eastAsia="Times New Roman" w:hAnsi="Times New Roman" w:cs="Times New Roman"/>
          <w:sz w:val="28"/>
          <w:szCs w:val="28"/>
          <w:lang w:val="kk-KZ" w:eastAsia="ru-RU"/>
        </w:rPr>
        <w:t xml:space="preserve">., профессор </w:t>
      </w:r>
      <w:r>
        <w:rPr>
          <w:rFonts w:ascii="Times New Roman" w:eastAsia="Times New Roman" w:hAnsi="Times New Roman" w:cs="Times New Roman"/>
          <w:sz w:val="28"/>
          <w:szCs w:val="28"/>
          <w:lang w:val="kk-KZ" w:eastAsia="ru-RU"/>
        </w:rPr>
        <w:t xml:space="preserve">Н.О. Дулатбеков, т.ғ.к., археология, этнология және Отан тарихы кафедрасының профессор ассистенті А.Ж. Мырзахметова, магистр, </w:t>
      </w:r>
      <w:r w:rsidRPr="005041D2">
        <w:rPr>
          <w:rFonts w:ascii="Times New Roman" w:eastAsia="Times New Roman" w:hAnsi="Times New Roman" w:cs="Times New Roman"/>
          <w:sz w:val="28"/>
          <w:szCs w:val="28"/>
          <w:lang w:val="kk-KZ" w:eastAsia="ru-RU"/>
        </w:rPr>
        <w:t xml:space="preserve">№8994-И-25 </w:t>
      </w:r>
      <w:r>
        <w:rPr>
          <w:rFonts w:ascii="Times New Roman" w:eastAsia="Times New Roman" w:hAnsi="Times New Roman" w:cs="Times New Roman"/>
          <w:sz w:val="28"/>
          <w:szCs w:val="28"/>
          <w:lang w:val="kk-KZ" w:eastAsia="ru-RU"/>
        </w:rPr>
        <w:t>тақырыбының ғылыми қызметкері</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И.Д. Хлебников, баспасөз қызметінің басшысы С.Г. Могайдың </w:t>
      </w:r>
      <w:r w:rsidRPr="005041D2">
        <w:rPr>
          <w:rFonts w:ascii="Times New Roman" w:eastAsia="Times New Roman" w:hAnsi="Times New Roman" w:cs="Times New Roman"/>
          <w:sz w:val="28"/>
          <w:szCs w:val="28"/>
          <w:lang w:val="kk-KZ" w:eastAsia="ru-RU"/>
        </w:rPr>
        <w:t>«Культурно-историческое наследие корейце</w:t>
      </w:r>
      <w:r w:rsidRPr="002B6C45">
        <w:rPr>
          <w:rFonts w:ascii="Times New Roman" w:eastAsia="Times New Roman" w:hAnsi="Times New Roman" w:cs="Times New Roman"/>
          <w:sz w:val="28"/>
          <w:szCs w:val="28"/>
          <w:lang w:val="kk-KZ" w:eastAsia="ru-RU"/>
        </w:rPr>
        <w:t>в Казахстана в личных историях»</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2B6C45">
        <w:rPr>
          <w:rFonts w:ascii="Times New Roman" w:eastAsia="Times New Roman" w:hAnsi="Times New Roman" w:cs="Times New Roman"/>
          <w:sz w:val="28"/>
          <w:szCs w:val="28"/>
          <w:lang w:val="kk-KZ" w:eastAsia="ru-RU"/>
        </w:rPr>
        <w:t>.</w:t>
      </w:r>
    </w:p>
    <w:p w:rsidR="009F3D3E" w:rsidRPr="005041D2"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p>
    <w:p w:rsidR="009F3D3E" w:rsidRPr="00347F53" w:rsidRDefault="009F3D3E" w:rsidP="009F3D3E">
      <w:pPr>
        <w:numPr>
          <w:ilvl w:val="0"/>
          <w:numId w:val="2"/>
        </w:numPr>
        <w:tabs>
          <w:tab w:val="left" w:pos="360"/>
          <w:tab w:val="left" w:pos="1134"/>
        </w:tabs>
        <w:spacing w:after="0" w:line="240" w:lineRule="auto"/>
        <w:ind w:left="0" w:firstLine="0"/>
        <w:jc w:val="both"/>
        <w:rPr>
          <w:rFonts w:ascii="Times New Roman" w:eastAsia="Times New Roman" w:hAnsi="Times New Roman" w:cs="Times New Roman"/>
          <w:sz w:val="28"/>
          <w:szCs w:val="28"/>
          <w:lang w:val="kk-KZ" w:eastAsia="ru-RU"/>
        </w:rPr>
      </w:pPr>
      <w:r w:rsidRPr="00347F53">
        <w:rPr>
          <w:rFonts w:ascii="Times New Roman" w:eastAsia="Times New Roman" w:hAnsi="Times New Roman" w:cs="Times New Roman"/>
          <w:sz w:val="28"/>
          <w:szCs w:val="28"/>
          <w:lang w:val="kk-KZ" w:eastAsia="ru-RU"/>
        </w:rPr>
        <w:t>PhD</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докторы, азаматтық және еңбек құқығы кафедрасының профессоры Д.К. Рустембекованың </w:t>
      </w:r>
      <w:r w:rsidRPr="00347F53">
        <w:rPr>
          <w:rFonts w:ascii="Times New Roman" w:eastAsia="Times New Roman" w:hAnsi="Times New Roman" w:cs="Times New Roman"/>
          <w:sz w:val="28"/>
          <w:szCs w:val="28"/>
          <w:lang w:val="kk-KZ" w:eastAsia="ru-RU"/>
        </w:rPr>
        <w:t>«Заңгердің кәсіби этикасы: теория және тәжірибе мәселелері»</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монографиясын баспаға ұсыну туралы</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347F53">
        <w:rPr>
          <w:rFonts w:ascii="Times New Roman" w:eastAsia="Times New Roman" w:hAnsi="Times New Roman" w:cs="Times New Roman"/>
          <w:sz w:val="28"/>
          <w:szCs w:val="28"/>
          <w:lang w:val="kk-KZ" w:eastAsia="ru-RU"/>
        </w:rPr>
        <w:t>PhD</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докторы, азаматтық және еңбек құқығы кафедрасының профессоры Д.К.Рустембекованың </w:t>
      </w:r>
      <w:r w:rsidRPr="00347F53">
        <w:rPr>
          <w:rFonts w:ascii="Times New Roman" w:eastAsia="Times New Roman" w:hAnsi="Times New Roman" w:cs="Times New Roman"/>
          <w:sz w:val="28"/>
          <w:szCs w:val="28"/>
          <w:lang w:val="kk-KZ" w:eastAsia="ru-RU"/>
        </w:rPr>
        <w:t>«Заңгердің кәсіби этикасы: теория және тәжірибе мәселелері»</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2B6C45">
        <w:rPr>
          <w:rFonts w:ascii="Times New Roman" w:eastAsia="Times New Roman" w:hAnsi="Times New Roman" w:cs="Times New Roman"/>
          <w:sz w:val="28"/>
          <w:szCs w:val="28"/>
          <w:lang w:val="kk-KZ" w:eastAsia="ru-RU"/>
        </w:rPr>
        <w:t>.</w:t>
      </w:r>
    </w:p>
    <w:p w:rsidR="009F3D3E" w:rsidRPr="005041D2"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p>
    <w:p w:rsidR="009F3D3E" w:rsidRPr="002B6C45" w:rsidRDefault="009F3D3E" w:rsidP="009F3D3E">
      <w:pPr>
        <w:numPr>
          <w:ilvl w:val="0"/>
          <w:numId w:val="2"/>
        </w:numPr>
        <w:tabs>
          <w:tab w:val="left" w:pos="360"/>
          <w:tab w:val="left" w:pos="1134"/>
        </w:tabs>
        <w:spacing w:after="0" w:line="240" w:lineRule="auto"/>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Х.ғ.к</w:t>
      </w:r>
      <w:r w:rsidRPr="000D7CA9">
        <w:rPr>
          <w:rFonts w:ascii="Times New Roman" w:eastAsia="Times New Roman" w:hAnsi="Times New Roman" w:cs="Times New Roman"/>
          <w:sz w:val="28"/>
          <w:szCs w:val="28"/>
          <w:lang w:val="kk-KZ" w:eastAsia="ru-RU"/>
        </w:rPr>
        <w:t>., профессор</w:t>
      </w:r>
      <w:r>
        <w:rPr>
          <w:rFonts w:ascii="Times New Roman" w:eastAsia="Times New Roman" w:hAnsi="Times New Roman" w:cs="Times New Roman"/>
          <w:sz w:val="28"/>
          <w:szCs w:val="28"/>
          <w:lang w:val="kk-KZ" w:eastAsia="ru-RU"/>
        </w:rPr>
        <w:t>,</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бейорганикалық және техникалық химия кафедрасының меңгерушісі Г.К. Мукушева, х.ғ.д., профессор, Беларусь ҰҒА академигі, </w:t>
      </w:r>
      <w:r w:rsidRPr="003550BE">
        <w:rPr>
          <w:rFonts w:ascii="Times New Roman" w:eastAsia="Times New Roman" w:hAnsi="Times New Roman" w:cs="Times New Roman"/>
          <w:sz w:val="28"/>
          <w:szCs w:val="28"/>
          <w:lang w:val="kk-KZ" w:eastAsia="ru-RU"/>
        </w:rPr>
        <w:t>«Беларусь Ұлттық ғылым академиясы физика-органикалық химия институты» мемлекеттік ғылыми мекемесі  элементорганикалық қосылыстар зертханасының</w:t>
      </w:r>
      <w:r w:rsidRPr="0078242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(Минск, Беларусь республикасы) меңгерушісі В.И. Поткин, х.ғ.к., «Беларусь ұлттық ғылым академиясы физика-органикалық химия институты» мемлекеттік ғылыми мекемесі  элементорганикалық қосылыстар зертханасының (Минск, Беларусь республикасы) аға ғылыми қызметкері Е.А.Дикусар, «Беларусь ұлттық ғылым академиясы физика-органикалық химия институты» мемлекеттік ғылыми мекемесі  элементорганикалық қосылыстар зертханасының (Минск, Беларусь республикасы) кіші ғылыми қызметкері Е.А. Акишина, химия факультеті </w:t>
      </w:r>
      <w:r w:rsidRPr="005041D2">
        <w:rPr>
          <w:rFonts w:ascii="Times New Roman" w:eastAsia="Times New Roman" w:hAnsi="Times New Roman" w:cs="Times New Roman"/>
          <w:sz w:val="28"/>
          <w:szCs w:val="28"/>
          <w:lang w:val="kk-KZ" w:eastAsia="ru-RU"/>
        </w:rPr>
        <w:t xml:space="preserve">«8D05301-Химия» </w:t>
      </w:r>
      <w:r>
        <w:rPr>
          <w:rFonts w:ascii="Times New Roman" w:eastAsia="Times New Roman" w:hAnsi="Times New Roman" w:cs="Times New Roman"/>
          <w:sz w:val="28"/>
          <w:szCs w:val="28"/>
          <w:lang w:val="kk-KZ" w:eastAsia="ru-RU"/>
        </w:rPr>
        <w:t xml:space="preserve">ББ 3 курс </w:t>
      </w:r>
      <w:r w:rsidRPr="005041D2">
        <w:rPr>
          <w:rFonts w:ascii="Times New Roman" w:eastAsia="Times New Roman" w:hAnsi="Times New Roman" w:cs="Times New Roman"/>
          <w:sz w:val="28"/>
          <w:szCs w:val="28"/>
          <w:lang w:val="kk-KZ" w:eastAsia="ru-RU"/>
        </w:rPr>
        <w:t xml:space="preserve">PhD </w:t>
      </w:r>
      <w:r>
        <w:rPr>
          <w:rFonts w:ascii="Times New Roman" w:eastAsia="Times New Roman" w:hAnsi="Times New Roman" w:cs="Times New Roman"/>
          <w:sz w:val="28"/>
          <w:szCs w:val="28"/>
          <w:lang w:val="kk-KZ" w:eastAsia="ru-RU"/>
        </w:rPr>
        <w:t xml:space="preserve">докторанты М.Р. Алиева, </w:t>
      </w:r>
      <w:r w:rsidRPr="005041D2">
        <w:rPr>
          <w:rFonts w:ascii="Times New Roman" w:eastAsia="Times New Roman" w:hAnsi="Times New Roman" w:cs="Times New Roman"/>
          <w:sz w:val="28"/>
          <w:szCs w:val="28"/>
          <w:lang w:val="kk-KZ" w:eastAsia="ru-RU"/>
        </w:rPr>
        <w:t xml:space="preserve">«8D05301-Химия» </w:t>
      </w:r>
      <w:r>
        <w:rPr>
          <w:rFonts w:ascii="Times New Roman" w:eastAsia="Times New Roman" w:hAnsi="Times New Roman" w:cs="Times New Roman"/>
          <w:sz w:val="28"/>
          <w:szCs w:val="28"/>
          <w:lang w:val="kk-KZ" w:eastAsia="ru-RU"/>
        </w:rPr>
        <w:t xml:space="preserve">ББ 3 курс </w:t>
      </w:r>
      <w:r w:rsidRPr="005041D2">
        <w:rPr>
          <w:rFonts w:ascii="Times New Roman" w:eastAsia="Times New Roman" w:hAnsi="Times New Roman" w:cs="Times New Roman"/>
          <w:sz w:val="28"/>
          <w:szCs w:val="28"/>
          <w:lang w:val="kk-KZ" w:eastAsia="ru-RU"/>
        </w:rPr>
        <w:t xml:space="preserve">PhD </w:t>
      </w:r>
      <w:r>
        <w:rPr>
          <w:rFonts w:ascii="Times New Roman" w:eastAsia="Times New Roman" w:hAnsi="Times New Roman" w:cs="Times New Roman"/>
          <w:sz w:val="28"/>
          <w:szCs w:val="28"/>
          <w:lang w:val="kk-KZ" w:eastAsia="ru-RU"/>
        </w:rPr>
        <w:t>докторанты Н.Н. Тойгамбекованың</w:t>
      </w:r>
      <w:r w:rsidRPr="005041D2">
        <w:rPr>
          <w:rFonts w:ascii="Times New Roman" w:eastAsia="Times New Roman" w:hAnsi="Times New Roman" w:cs="Times New Roman"/>
          <w:sz w:val="28"/>
          <w:szCs w:val="28"/>
          <w:lang w:val="kk-KZ" w:eastAsia="ru-RU"/>
        </w:rPr>
        <w:t xml:space="preserve"> «Synthesis and analysis of es</w:t>
      </w:r>
      <w:r w:rsidRPr="002B6C45">
        <w:rPr>
          <w:rFonts w:ascii="Times New Roman" w:eastAsia="Times New Roman" w:hAnsi="Times New Roman" w:cs="Times New Roman"/>
          <w:sz w:val="28"/>
          <w:szCs w:val="28"/>
          <w:lang w:val="kk-KZ" w:eastAsia="ru-RU"/>
        </w:rPr>
        <w:t>ters of heterocyclic compounds»</w:t>
      </w:r>
      <w:r w:rsidRPr="005041D2">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монографиясын баспаға ұсыну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Х.ғ.к</w:t>
      </w:r>
      <w:r w:rsidRPr="000D7CA9">
        <w:rPr>
          <w:rFonts w:ascii="Times New Roman" w:eastAsia="Times New Roman" w:hAnsi="Times New Roman" w:cs="Times New Roman"/>
          <w:sz w:val="28"/>
          <w:szCs w:val="28"/>
          <w:lang w:val="kk-KZ" w:eastAsia="ru-RU"/>
        </w:rPr>
        <w:t>., профессор</w:t>
      </w:r>
      <w:r>
        <w:rPr>
          <w:rFonts w:ascii="Times New Roman" w:eastAsia="Times New Roman" w:hAnsi="Times New Roman" w:cs="Times New Roman"/>
          <w:sz w:val="28"/>
          <w:szCs w:val="28"/>
          <w:lang w:val="kk-KZ" w:eastAsia="ru-RU"/>
        </w:rPr>
        <w:t>,</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бейорганикалық және техникалық химия кафедрасының меңгерушісі Г.К. Мукушева, х.ғ.д., профессор, Беларусь ҰҒА академигі, </w:t>
      </w:r>
      <w:r w:rsidRPr="003550BE">
        <w:rPr>
          <w:rFonts w:ascii="Times New Roman" w:eastAsia="Times New Roman" w:hAnsi="Times New Roman" w:cs="Times New Roman"/>
          <w:sz w:val="28"/>
          <w:szCs w:val="28"/>
          <w:lang w:val="kk-KZ" w:eastAsia="ru-RU"/>
        </w:rPr>
        <w:t>«Беларусь Ұлттық ғылым академиясы физика-органикалық химия институты» мемлекеттік ғылыми мекемесі  элементорганикалық қосылыстар зертханасының</w:t>
      </w:r>
      <w:r w:rsidRPr="0078242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(Минск, Беларусь республикасы) меңгерушісі В.И. Поткин, </w:t>
      </w:r>
      <w:r>
        <w:rPr>
          <w:rFonts w:ascii="Times New Roman" w:eastAsia="Times New Roman" w:hAnsi="Times New Roman" w:cs="Times New Roman"/>
          <w:sz w:val="28"/>
          <w:szCs w:val="28"/>
          <w:lang w:val="kk-KZ" w:eastAsia="ru-RU"/>
        </w:rPr>
        <w:lastRenderedPageBreak/>
        <w:t xml:space="preserve">х.ғ.к., «Беларусь ұлттық ғылым академиясы физика-органикалық химия институты» мемлекеттік ғылыми мекемесі  элементорганикалық қосылыстар зертханасының (Минск, Беларусь республикасы) аға ғылыми қызметкері Е.А.Дикусар, «Беларусь ұлттық ғылым академиясы физика-органикалық химия институты» мемлекеттік ғылыми мекемесі  элементорганикалық қосылыстар зертханасының (Минск, Беларусь республикасы) кіші ғылыми қызметкері Е.А. Акишина, химия факультеті </w:t>
      </w:r>
      <w:r w:rsidRPr="005041D2">
        <w:rPr>
          <w:rFonts w:ascii="Times New Roman" w:eastAsia="Times New Roman" w:hAnsi="Times New Roman" w:cs="Times New Roman"/>
          <w:sz w:val="28"/>
          <w:szCs w:val="28"/>
          <w:lang w:val="kk-KZ" w:eastAsia="ru-RU"/>
        </w:rPr>
        <w:t xml:space="preserve">«8D05301-Химия» </w:t>
      </w:r>
      <w:r>
        <w:rPr>
          <w:rFonts w:ascii="Times New Roman" w:eastAsia="Times New Roman" w:hAnsi="Times New Roman" w:cs="Times New Roman"/>
          <w:sz w:val="28"/>
          <w:szCs w:val="28"/>
          <w:lang w:val="kk-KZ" w:eastAsia="ru-RU"/>
        </w:rPr>
        <w:t xml:space="preserve">ББ 3 курс </w:t>
      </w:r>
      <w:r w:rsidRPr="005041D2">
        <w:rPr>
          <w:rFonts w:ascii="Times New Roman" w:eastAsia="Times New Roman" w:hAnsi="Times New Roman" w:cs="Times New Roman"/>
          <w:sz w:val="28"/>
          <w:szCs w:val="28"/>
          <w:lang w:val="kk-KZ" w:eastAsia="ru-RU"/>
        </w:rPr>
        <w:t xml:space="preserve">PhD </w:t>
      </w:r>
      <w:r>
        <w:rPr>
          <w:rFonts w:ascii="Times New Roman" w:eastAsia="Times New Roman" w:hAnsi="Times New Roman" w:cs="Times New Roman"/>
          <w:sz w:val="28"/>
          <w:szCs w:val="28"/>
          <w:lang w:val="kk-KZ" w:eastAsia="ru-RU"/>
        </w:rPr>
        <w:t xml:space="preserve">докторанты М.Р. Алиева, </w:t>
      </w:r>
      <w:r w:rsidRPr="005041D2">
        <w:rPr>
          <w:rFonts w:ascii="Times New Roman" w:eastAsia="Times New Roman" w:hAnsi="Times New Roman" w:cs="Times New Roman"/>
          <w:sz w:val="28"/>
          <w:szCs w:val="28"/>
          <w:lang w:val="kk-KZ" w:eastAsia="ru-RU"/>
        </w:rPr>
        <w:t xml:space="preserve">«8D05301-Химия» </w:t>
      </w:r>
      <w:r>
        <w:rPr>
          <w:rFonts w:ascii="Times New Roman" w:eastAsia="Times New Roman" w:hAnsi="Times New Roman" w:cs="Times New Roman"/>
          <w:sz w:val="28"/>
          <w:szCs w:val="28"/>
          <w:lang w:val="kk-KZ" w:eastAsia="ru-RU"/>
        </w:rPr>
        <w:t xml:space="preserve">ББ 3 курс </w:t>
      </w:r>
      <w:r w:rsidRPr="005041D2">
        <w:rPr>
          <w:rFonts w:ascii="Times New Roman" w:eastAsia="Times New Roman" w:hAnsi="Times New Roman" w:cs="Times New Roman"/>
          <w:sz w:val="28"/>
          <w:szCs w:val="28"/>
          <w:lang w:val="kk-KZ" w:eastAsia="ru-RU"/>
        </w:rPr>
        <w:t xml:space="preserve">PhD </w:t>
      </w:r>
      <w:r>
        <w:rPr>
          <w:rFonts w:ascii="Times New Roman" w:eastAsia="Times New Roman" w:hAnsi="Times New Roman" w:cs="Times New Roman"/>
          <w:sz w:val="28"/>
          <w:szCs w:val="28"/>
          <w:lang w:val="kk-KZ" w:eastAsia="ru-RU"/>
        </w:rPr>
        <w:t>докторанты Н.Н. Тойгамбекованың</w:t>
      </w:r>
      <w:r w:rsidRPr="005041D2">
        <w:rPr>
          <w:rFonts w:ascii="Times New Roman" w:eastAsia="Times New Roman" w:hAnsi="Times New Roman" w:cs="Times New Roman"/>
          <w:sz w:val="28"/>
          <w:szCs w:val="28"/>
          <w:lang w:val="kk-KZ" w:eastAsia="ru-RU"/>
        </w:rPr>
        <w:t xml:space="preserve"> «Synthesis and analysis of es</w:t>
      </w:r>
      <w:r w:rsidRPr="002B6C45">
        <w:rPr>
          <w:rFonts w:ascii="Times New Roman" w:eastAsia="Times New Roman" w:hAnsi="Times New Roman" w:cs="Times New Roman"/>
          <w:sz w:val="28"/>
          <w:szCs w:val="28"/>
          <w:lang w:val="kk-KZ" w:eastAsia="ru-RU"/>
        </w:rPr>
        <w:t>ters of heterocyclic compounds»</w:t>
      </w:r>
      <w:r w:rsidRPr="005041D2">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2B6C45">
        <w:rPr>
          <w:rFonts w:ascii="Times New Roman" w:eastAsia="Times New Roman" w:hAnsi="Times New Roman" w:cs="Times New Roman"/>
          <w:sz w:val="28"/>
          <w:szCs w:val="28"/>
          <w:lang w:val="kk-KZ" w:eastAsia="ru-RU"/>
        </w:rPr>
        <w:t>.</w:t>
      </w:r>
    </w:p>
    <w:p w:rsidR="009F3D3E" w:rsidRPr="005041D2"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p>
    <w:p w:rsidR="009F3D3E" w:rsidRPr="002B6C45" w:rsidRDefault="009F3D3E" w:rsidP="009F3D3E">
      <w:pPr>
        <w:numPr>
          <w:ilvl w:val="0"/>
          <w:numId w:val="2"/>
        </w:numPr>
        <w:tabs>
          <w:tab w:val="left" w:pos="360"/>
          <w:tab w:val="left" w:pos="1134"/>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Х.ғ.д</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бейорганикалық және техникалық химия кафедрасының профессоры Н. Мерхатулы, магистр, </w:t>
      </w:r>
      <w:r w:rsidRPr="003550BE">
        <w:rPr>
          <w:rFonts w:ascii="Times New Roman" w:eastAsia="Times New Roman" w:hAnsi="Times New Roman" w:cs="Times New Roman"/>
          <w:sz w:val="28"/>
          <w:szCs w:val="28"/>
          <w:lang w:val="kk-KZ" w:eastAsia="ru-RU"/>
        </w:rPr>
        <w:t>органикалық жартылай өткізгіштер химиясы зертханасының</w:t>
      </w:r>
      <w:r>
        <w:rPr>
          <w:rFonts w:ascii="Times New Roman" w:eastAsia="Times New Roman" w:hAnsi="Times New Roman" w:cs="Times New Roman"/>
          <w:sz w:val="28"/>
          <w:szCs w:val="28"/>
          <w:lang w:val="kk-KZ" w:eastAsia="ru-RU"/>
        </w:rPr>
        <w:t xml:space="preserve"> ғылыми қызметкері</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А.Н. Искандеров, магистр, бейорганикалық және техникалық химия кафедрасының аға оқытушысы А.Н.Искандеров, </w:t>
      </w:r>
      <w:r w:rsidRPr="003550BE">
        <w:rPr>
          <w:rFonts w:ascii="Times New Roman" w:eastAsia="Times New Roman" w:hAnsi="Times New Roman" w:cs="Times New Roman"/>
          <w:sz w:val="28"/>
          <w:szCs w:val="28"/>
          <w:lang w:val="kk-KZ" w:eastAsia="ru-RU"/>
        </w:rPr>
        <w:t>Астана халықаралық университеті жаратылыстану ғылымдары жоғары мектебі</w:t>
      </w:r>
      <w:r>
        <w:rPr>
          <w:rFonts w:ascii="Times New Roman" w:eastAsia="Times New Roman" w:hAnsi="Times New Roman" w:cs="Times New Roman"/>
          <w:sz w:val="28"/>
          <w:szCs w:val="28"/>
          <w:lang w:val="kk-KZ" w:eastAsia="ru-RU"/>
        </w:rPr>
        <w:t xml:space="preserve"> қауымдастырылған профессорының м.а. С.Б.Абеуованың </w:t>
      </w:r>
      <w:r w:rsidRPr="005041D2">
        <w:rPr>
          <w:rFonts w:ascii="Times New Roman" w:eastAsia="Times New Roman" w:hAnsi="Times New Roman" w:cs="Times New Roman"/>
          <w:sz w:val="28"/>
          <w:szCs w:val="28"/>
          <w:lang w:val="kk-KZ" w:eastAsia="ru-RU"/>
        </w:rPr>
        <w:t>«Сопряженные азуленовые соолигомеры. Си</w:t>
      </w:r>
      <w:r w:rsidRPr="002B6C45">
        <w:rPr>
          <w:rFonts w:ascii="Times New Roman" w:eastAsia="Times New Roman" w:hAnsi="Times New Roman" w:cs="Times New Roman"/>
          <w:sz w:val="28"/>
          <w:szCs w:val="28"/>
          <w:lang w:val="kk-KZ" w:eastAsia="ru-RU"/>
        </w:rPr>
        <w:t>нтез и фотофизические свойства»</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монографиясын баспаға ұсыну туралы</w:t>
      </w:r>
      <w:r w:rsidRPr="002B6C45">
        <w:rPr>
          <w:rFonts w:ascii="Times New Roman" w:eastAsia="Times New Roman" w:hAnsi="Times New Roman" w:cs="Times New Roman"/>
          <w:sz w:val="28"/>
          <w:szCs w:val="28"/>
          <w:lang w:val="kk-KZ" w:eastAsia="ru-RU"/>
        </w:rPr>
        <w:t>.</w:t>
      </w:r>
      <w:r w:rsidRPr="005041D2">
        <w:rPr>
          <w:rFonts w:ascii="Times New Roman" w:eastAsia="Times New Roman" w:hAnsi="Times New Roman" w:cs="Times New Roman"/>
          <w:sz w:val="28"/>
          <w:szCs w:val="28"/>
          <w:lang w:val="kk-KZ" w:eastAsia="ru-RU"/>
        </w:rPr>
        <w:t xml:space="preserve"> </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Х.ғ.д</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бейорганикалық және техникалық химия кафедрасының профессоры Н. Мерхатулы, магистр, </w:t>
      </w:r>
      <w:r w:rsidRPr="003550BE">
        <w:rPr>
          <w:rFonts w:ascii="Times New Roman" w:eastAsia="Times New Roman" w:hAnsi="Times New Roman" w:cs="Times New Roman"/>
          <w:sz w:val="28"/>
          <w:szCs w:val="28"/>
          <w:lang w:val="kk-KZ" w:eastAsia="ru-RU"/>
        </w:rPr>
        <w:t>органикалық жартылай өткізгіштер химиясы зертханасының</w:t>
      </w:r>
      <w:r>
        <w:rPr>
          <w:rFonts w:ascii="Times New Roman" w:eastAsia="Times New Roman" w:hAnsi="Times New Roman" w:cs="Times New Roman"/>
          <w:sz w:val="28"/>
          <w:szCs w:val="28"/>
          <w:lang w:val="kk-KZ" w:eastAsia="ru-RU"/>
        </w:rPr>
        <w:t xml:space="preserve"> ғылыми қызметкері</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А.Н. Искандеров, магистр, бейорганикалық және техникалық химия кафедрасының аға оқытушысы А.Н.Искандеров, </w:t>
      </w:r>
      <w:r w:rsidRPr="007B51E3">
        <w:rPr>
          <w:rFonts w:ascii="Times New Roman" w:eastAsia="Times New Roman" w:hAnsi="Times New Roman" w:cs="Times New Roman"/>
          <w:sz w:val="28"/>
          <w:szCs w:val="28"/>
          <w:lang w:val="kk-KZ" w:eastAsia="ru-RU"/>
        </w:rPr>
        <w:t>Астана халықаралық университеті жаратылыстану ғылымдары жоғары мектебі</w:t>
      </w:r>
      <w:r>
        <w:rPr>
          <w:rFonts w:ascii="Times New Roman" w:eastAsia="Times New Roman" w:hAnsi="Times New Roman" w:cs="Times New Roman"/>
          <w:sz w:val="28"/>
          <w:szCs w:val="28"/>
          <w:lang w:val="kk-KZ" w:eastAsia="ru-RU"/>
        </w:rPr>
        <w:t xml:space="preserve"> қауымдастырылған профессорының м.а. С.Б.Абеуованың </w:t>
      </w:r>
      <w:r w:rsidRPr="005041D2">
        <w:rPr>
          <w:rFonts w:ascii="Times New Roman" w:eastAsia="Times New Roman" w:hAnsi="Times New Roman" w:cs="Times New Roman"/>
          <w:sz w:val="28"/>
          <w:szCs w:val="28"/>
          <w:lang w:val="kk-KZ" w:eastAsia="ru-RU"/>
        </w:rPr>
        <w:t>«Сопряженные азуленовые соолигомеры. Си</w:t>
      </w:r>
      <w:r w:rsidRPr="002B6C45">
        <w:rPr>
          <w:rFonts w:ascii="Times New Roman" w:eastAsia="Times New Roman" w:hAnsi="Times New Roman" w:cs="Times New Roman"/>
          <w:sz w:val="28"/>
          <w:szCs w:val="28"/>
          <w:lang w:val="kk-KZ" w:eastAsia="ru-RU"/>
        </w:rPr>
        <w:t>нтез и фотофизические свойства»</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p>
    <w:p w:rsidR="009F3D3E" w:rsidRPr="002B6C45" w:rsidRDefault="009F3D3E" w:rsidP="009F3D3E">
      <w:pPr>
        <w:numPr>
          <w:ilvl w:val="0"/>
          <w:numId w:val="2"/>
        </w:numPr>
        <w:tabs>
          <w:tab w:val="left" w:pos="360"/>
          <w:tab w:val="left" w:pos="851"/>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З.ғ.к</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азаматтық және еңбек құқығы кафедрасының профессор-зерттеушісі Г.А. Ильясова, э.ғ.к., </w:t>
      </w:r>
      <w:r w:rsidRPr="007B51E3">
        <w:rPr>
          <w:rFonts w:ascii="Times New Roman" w:eastAsia="Times New Roman" w:hAnsi="Times New Roman" w:cs="Times New Roman"/>
          <w:sz w:val="28"/>
          <w:szCs w:val="28"/>
          <w:lang w:val="kk-KZ" w:eastAsia="ru-RU"/>
        </w:rPr>
        <w:t xml:space="preserve">ҚР Президенті жанындағы Мемлекеттік басқару академиясы Басқару институтының </w:t>
      </w:r>
      <w:r>
        <w:rPr>
          <w:rFonts w:ascii="Times New Roman" w:eastAsia="Times New Roman" w:hAnsi="Times New Roman" w:cs="Times New Roman"/>
          <w:sz w:val="28"/>
          <w:szCs w:val="28"/>
          <w:lang w:val="kk-KZ" w:eastAsia="ru-RU"/>
        </w:rPr>
        <w:t xml:space="preserve">профессоры А. Сабыржан, </w:t>
      </w:r>
      <w:r w:rsidRPr="00097ABE">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докторы, І. Жансүгіров атындағы Жетісу университетінің қауымдастырылған профессоры Б.Ж. Айтимов, магистр, азаматтық және еңбек құқығы кафедрасының аға оқытушысы Р.А. Токатов, магистр, азаматтық және еңбек құқығы кафедрасының аға оқытушысы С. Жамбурбаеваның «Қазақстан Республикасында</w:t>
      </w:r>
      <w:r w:rsidRPr="005041D2">
        <w:rPr>
          <w:rFonts w:ascii="Times New Roman" w:eastAsia="Times New Roman" w:hAnsi="Times New Roman" w:cs="Times New Roman"/>
          <w:sz w:val="28"/>
          <w:szCs w:val="28"/>
          <w:lang w:val="kk-KZ" w:eastAsia="ru-RU"/>
        </w:rPr>
        <w:t xml:space="preserve"> блокчейн технологиясын қолдануды құқықтық реттеудің теориялық және тәжірибелік мәселелері»</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монографиясын баспаға ұсыну туралы</w:t>
      </w:r>
      <w:r>
        <w:rPr>
          <w:rFonts w:ascii="Times New Roman" w:eastAsia="Times New Roman" w:hAnsi="Times New Roman" w:cs="Times New Roman"/>
          <w:sz w:val="28"/>
          <w:szCs w:val="28"/>
          <w:lang w:val="kk-KZ" w:eastAsia="ru-RU"/>
        </w:rPr>
        <w:t xml:space="preserve">. </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З.ғ.к</w:t>
      </w:r>
      <w:r w:rsidRPr="000D7CA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азаматтық және еңбек құқығы кафедрасының профессор-зерттеушісі Г.А. Ильясова, э.ғ.к., </w:t>
      </w:r>
      <w:r w:rsidRPr="007B51E3">
        <w:rPr>
          <w:rFonts w:ascii="Times New Roman" w:eastAsia="Times New Roman" w:hAnsi="Times New Roman" w:cs="Times New Roman"/>
          <w:sz w:val="28"/>
          <w:szCs w:val="28"/>
          <w:lang w:val="kk-KZ" w:eastAsia="ru-RU"/>
        </w:rPr>
        <w:t xml:space="preserve">ҚР Президенті жанындағы Мемлекеттік басқару академиясы Басқару институтының </w:t>
      </w:r>
      <w:r>
        <w:rPr>
          <w:rFonts w:ascii="Times New Roman" w:eastAsia="Times New Roman" w:hAnsi="Times New Roman" w:cs="Times New Roman"/>
          <w:sz w:val="28"/>
          <w:szCs w:val="28"/>
          <w:lang w:val="kk-KZ" w:eastAsia="ru-RU"/>
        </w:rPr>
        <w:t xml:space="preserve">профессоры А. Сабыржан, </w:t>
      </w:r>
      <w:r w:rsidRPr="00097ABE">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 xml:space="preserve"> докторы, І. Жансүгіров атындағы Жетісу университетінің қауымдастырылған профессоры Б.Ж. Айтимов, магистр, азаматтық және еңбек құқығы </w:t>
      </w:r>
      <w:r>
        <w:rPr>
          <w:rFonts w:ascii="Times New Roman" w:eastAsia="Times New Roman" w:hAnsi="Times New Roman" w:cs="Times New Roman"/>
          <w:sz w:val="28"/>
          <w:szCs w:val="28"/>
          <w:lang w:val="kk-KZ" w:eastAsia="ru-RU"/>
        </w:rPr>
        <w:lastRenderedPageBreak/>
        <w:t>кафедрасының аға оқытушысы Р.А. Токатов, магистр, азаматтық және еңбек құқығы кафедрасының аға оқытушысы С. Жамбурбаеваның «Қазақстан Республикасында</w:t>
      </w:r>
      <w:r w:rsidRPr="005041D2">
        <w:rPr>
          <w:rFonts w:ascii="Times New Roman" w:eastAsia="Times New Roman" w:hAnsi="Times New Roman" w:cs="Times New Roman"/>
          <w:sz w:val="28"/>
          <w:szCs w:val="28"/>
          <w:lang w:val="kk-KZ" w:eastAsia="ru-RU"/>
        </w:rPr>
        <w:t xml:space="preserve"> блокчейн технологиясын қолдануды құқықтық реттеудің теориялық және тәжірибелік мәселелері»</w:t>
      </w:r>
      <w:r>
        <w:rPr>
          <w:rFonts w:ascii="Times New Roman" w:eastAsia="Times New Roman" w:hAnsi="Times New Roman" w:cs="Times New Roman"/>
          <w:sz w:val="28"/>
          <w:szCs w:val="28"/>
          <w:lang w:val="kk-KZ" w:eastAsia="ru-RU"/>
        </w:rPr>
        <w:t xml:space="preserve"> </w:t>
      </w:r>
      <w:r w:rsidRPr="000D7CA9">
        <w:rPr>
          <w:rFonts w:ascii="Times New Roman" w:eastAsia="Times New Roman" w:hAnsi="Times New Roman" w:cs="Times New Roman"/>
          <w:sz w:val="28"/>
          <w:szCs w:val="28"/>
          <w:lang w:val="kk-KZ" w:eastAsia="ru-RU"/>
        </w:rPr>
        <w:t>монографиясы баспаға ұсын</w:t>
      </w:r>
      <w:r>
        <w:rPr>
          <w:rFonts w:ascii="Times New Roman" w:eastAsia="Times New Roman" w:hAnsi="Times New Roman" w:cs="Times New Roman"/>
          <w:sz w:val="28"/>
          <w:szCs w:val="28"/>
          <w:lang w:val="kk-KZ" w:eastAsia="ru-RU"/>
        </w:rPr>
        <w:t>ылсын</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p>
    <w:p w:rsidR="009F3D3E" w:rsidRPr="004A7F4D" w:rsidRDefault="009F3D3E" w:rsidP="009F3D3E">
      <w:pPr>
        <w:numPr>
          <w:ilvl w:val="0"/>
          <w:numId w:val="2"/>
        </w:numPr>
        <w:tabs>
          <w:tab w:val="left" w:pos="0"/>
          <w:tab w:val="left" w:pos="426"/>
        </w:tabs>
        <w:spacing w:after="0" w:line="240" w:lineRule="auto"/>
        <w:ind w:left="0" w:firstLine="0"/>
        <w:jc w:val="both"/>
        <w:rPr>
          <w:rFonts w:ascii="Times New Roman" w:eastAsia="Times New Roman" w:hAnsi="Times New Roman" w:cs="Times New Roman"/>
          <w:sz w:val="28"/>
          <w:szCs w:val="28"/>
          <w:lang w:val="kk-KZ" w:eastAsia="ru-RU"/>
        </w:rPr>
      </w:pPr>
      <w:bookmarkStart w:id="0" w:name="OLE_LINK1"/>
      <w:r>
        <w:rPr>
          <w:rFonts w:ascii="Times New Roman" w:eastAsia="Times New Roman" w:hAnsi="Times New Roman" w:cs="Times New Roman"/>
          <w:sz w:val="28"/>
          <w:szCs w:val="28"/>
          <w:lang w:val="kk-KZ" w:eastAsia="ru-RU"/>
        </w:rPr>
        <w:t xml:space="preserve">П.ғ.к., әлеуметтік жұмыс және әлеуметтік педагогика кафедрасының қауымдастырылған профессоры К.Г. Гаркушаның </w:t>
      </w:r>
      <w:r w:rsidRPr="004A7F4D">
        <w:rPr>
          <w:rFonts w:ascii="Times New Roman" w:eastAsia="Times New Roman" w:hAnsi="Times New Roman" w:cs="Times New Roman"/>
          <w:sz w:val="28"/>
          <w:szCs w:val="28"/>
          <w:lang w:val="kk-KZ" w:eastAsia="ru-RU"/>
        </w:rPr>
        <w:t>«Дворец, где живёт молодость» (из опыта работы Дворца студентов Карагандинского университета им. академика Е.А. Букетова)</w:t>
      </w:r>
      <w:r>
        <w:rPr>
          <w:rFonts w:ascii="Times New Roman" w:eastAsia="Times New Roman" w:hAnsi="Times New Roman" w:cs="Times New Roman"/>
          <w:sz w:val="28"/>
          <w:szCs w:val="28"/>
          <w:lang w:val="kk-KZ" w:eastAsia="ru-RU"/>
        </w:rPr>
        <w:t xml:space="preserve"> </w:t>
      </w:r>
      <w:r w:rsidRPr="007B51E3">
        <w:rPr>
          <w:rFonts w:ascii="Times New Roman" w:eastAsia="Times New Roman" w:hAnsi="Times New Roman" w:cs="Times New Roman"/>
          <w:sz w:val="28"/>
          <w:szCs w:val="28"/>
          <w:lang w:val="kk-KZ" w:eastAsia="ru-RU"/>
        </w:rPr>
        <w:t>тарихи-деректі очеркін</w:t>
      </w:r>
      <w:r>
        <w:rPr>
          <w:rFonts w:ascii="Times New Roman" w:eastAsia="Times New Roman" w:hAnsi="Times New Roman" w:cs="Times New Roman"/>
          <w:sz w:val="28"/>
          <w:szCs w:val="28"/>
          <w:lang w:val="kk-KZ" w:eastAsia="ru-RU"/>
        </w:rPr>
        <w:t xml:space="preserve"> баспаға ұсыну </w:t>
      </w:r>
      <w:bookmarkEnd w:id="0"/>
      <w:r>
        <w:rPr>
          <w:rFonts w:ascii="Times New Roman" w:eastAsia="Times New Roman" w:hAnsi="Times New Roman" w:cs="Times New Roman"/>
          <w:sz w:val="28"/>
          <w:szCs w:val="28"/>
          <w:lang w:val="kk-KZ" w:eastAsia="ru-RU"/>
        </w:rPr>
        <w:t>туралы</w:t>
      </w:r>
      <w:r w:rsidRPr="004A7F4D">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5041D2"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П.ғ.к., әлеуметтік жұмыс және әлеуметтік педагогика кафедрасының қауымдастырылған профессоры К.Г. Гаркушаның </w:t>
      </w:r>
      <w:r w:rsidRPr="004A7F4D">
        <w:rPr>
          <w:rFonts w:ascii="Times New Roman" w:eastAsia="Times New Roman" w:hAnsi="Times New Roman" w:cs="Times New Roman"/>
          <w:sz w:val="28"/>
          <w:szCs w:val="28"/>
          <w:lang w:val="kk-KZ" w:eastAsia="ru-RU"/>
        </w:rPr>
        <w:t>«Дворец, где живёт молодость» (из опыта работы Дворца студентов Карагандинского университета им. академика Е.А. Букетова)</w:t>
      </w:r>
      <w:r>
        <w:rPr>
          <w:rFonts w:ascii="Times New Roman" w:eastAsia="Times New Roman" w:hAnsi="Times New Roman" w:cs="Times New Roman"/>
          <w:sz w:val="28"/>
          <w:szCs w:val="28"/>
          <w:lang w:val="kk-KZ" w:eastAsia="ru-RU"/>
        </w:rPr>
        <w:t xml:space="preserve"> </w:t>
      </w:r>
      <w:r w:rsidRPr="007B51E3">
        <w:rPr>
          <w:rFonts w:ascii="Times New Roman" w:eastAsia="Times New Roman" w:hAnsi="Times New Roman" w:cs="Times New Roman"/>
          <w:sz w:val="28"/>
          <w:szCs w:val="28"/>
          <w:lang w:val="kk-KZ" w:eastAsia="ru-RU"/>
        </w:rPr>
        <w:t>тарихи-</w:t>
      </w:r>
      <w:r>
        <w:rPr>
          <w:rFonts w:ascii="Times New Roman" w:eastAsia="Times New Roman" w:hAnsi="Times New Roman" w:cs="Times New Roman"/>
          <w:sz w:val="28"/>
          <w:szCs w:val="28"/>
          <w:lang w:val="kk-KZ" w:eastAsia="ru-RU"/>
        </w:rPr>
        <w:t>деректі</w:t>
      </w:r>
      <w:r w:rsidRPr="007B51E3">
        <w:rPr>
          <w:rFonts w:ascii="Times New Roman" w:eastAsia="Times New Roman" w:hAnsi="Times New Roman" w:cs="Times New Roman"/>
          <w:sz w:val="28"/>
          <w:szCs w:val="28"/>
          <w:lang w:val="kk-KZ" w:eastAsia="ru-RU"/>
        </w:rPr>
        <w:t xml:space="preserve"> очеркі</w:t>
      </w:r>
      <w:r>
        <w:rPr>
          <w:rFonts w:ascii="Times New Roman" w:eastAsia="Times New Roman" w:hAnsi="Times New Roman" w:cs="Times New Roman"/>
          <w:sz w:val="28"/>
          <w:szCs w:val="28"/>
          <w:lang w:val="kk-KZ" w:eastAsia="ru-RU"/>
        </w:rPr>
        <w:t xml:space="preserve"> баспаға ұсынылсын</w:t>
      </w:r>
      <w:r w:rsidRPr="005041D2">
        <w:rPr>
          <w:rFonts w:ascii="Times New Roman" w:eastAsia="Times New Roman" w:hAnsi="Times New Roman" w:cs="Times New Roman"/>
          <w:sz w:val="28"/>
          <w:szCs w:val="28"/>
          <w:lang w:val="kk-KZ" w:eastAsia="ru-RU"/>
        </w:rPr>
        <w:t>.</w:t>
      </w:r>
    </w:p>
    <w:p w:rsidR="009F3D3E" w:rsidRPr="002B6C45" w:rsidRDefault="009F3D3E" w:rsidP="009F3D3E">
      <w:pPr>
        <w:spacing w:after="0" w:line="240" w:lineRule="auto"/>
        <w:jc w:val="both"/>
        <w:rPr>
          <w:rFonts w:ascii="Times New Roman" w:hAnsi="Times New Roman"/>
          <w:b/>
          <w:i/>
          <w:sz w:val="28"/>
          <w:szCs w:val="28"/>
          <w:lang w:val="kk-KZ"/>
        </w:rPr>
      </w:pPr>
    </w:p>
    <w:p w:rsidR="009F3D3E" w:rsidRPr="002B6C45" w:rsidRDefault="009F3D3E" w:rsidP="009F3D3E">
      <w:pPr>
        <w:spacing w:after="0" w:line="240" w:lineRule="auto"/>
        <w:jc w:val="both"/>
        <w:rPr>
          <w:rFonts w:ascii="Times New Roman" w:hAnsi="Times New Roman" w:cs="Times New Roman"/>
          <w:b/>
          <w:i/>
          <w:sz w:val="28"/>
          <w:szCs w:val="28"/>
          <w:lang w:val="kk-KZ"/>
        </w:rPr>
      </w:pPr>
    </w:p>
    <w:p w:rsidR="009F3D3E" w:rsidRPr="002B6C45" w:rsidRDefault="009F3D3E" w:rsidP="009F3D3E">
      <w:pPr>
        <w:spacing w:after="0" w:line="240" w:lineRule="auto"/>
        <w:jc w:val="both"/>
        <w:rPr>
          <w:rFonts w:ascii="Calibri" w:eastAsia="Calibri" w:hAnsi="Calibri" w:cs="Times New Roman"/>
          <w:b/>
          <w:bCs/>
          <w:kern w:val="2"/>
          <w:sz w:val="28"/>
          <w:szCs w:val="28"/>
          <w:lang w:val="kk-KZ"/>
          <w14:ligatures w14:val="standardContextual"/>
        </w:rPr>
      </w:pPr>
      <w:r w:rsidRPr="008E31A8">
        <w:rPr>
          <w:rFonts w:ascii="Times New Roman" w:hAnsi="Times New Roman"/>
          <w:b/>
          <w:sz w:val="28"/>
          <w:szCs w:val="28"/>
          <w:lang w:val="kk-KZ"/>
        </w:rPr>
        <w:t>Баяндамашы:</w:t>
      </w:r>
      <w:r w:rsidRPr="002B6C45">
        <w:rPr>
          <w:rFonts w:ascii="Times New Roman" w:hAnsi="Times New Roman"/>
          <w:b/>
          <w:sz w:val="28"/>
          <w:szCs w:val="28"/>
          <w:lang w:val="kk-KZ"/>
        </w:rPr>
        <w:t xml:space="preserve"> Ғылым департаментінің директоры Касымов Серик Сагимбе</w:t>
      </w:r>
      <w:r>
        <w:rPr>
          <w:rFonts w:ascii="Times New Roman" w:hAnsi="Times New Roman"/>
          <w:b/>
          <w:sz w:val="28"/>
          <w:szCs w:val="28"/>
          <w:lang w:val="kk-KZ"/>
        </w:rPr>
        <w:t>к</w:t>
      </w:r>
      <w:r w:rsidRPr="002B6C45">
        <w:rPr>
          <w:rFonts w:ascii="Times New Roman" w:hAnsi="Times New Roman"/>
          <w:b/>
          <w:sz w:val="28"/>
          <w:szCs w:val="28"/>
          <w:lang w:val="kk-KZ"/>
        </w:rPr>
        <w:t>ович</w:t>
      </w:r>
    </w:p>
    <w:p w:rsidR="009F3D3E" w:rsidRDefault="009F3D3E" w:rsidP="009F3D3E">
      <w:pPr>
        <w:spacing w:after="0" w:line="240" w:lineRule="auto"/>
        <w:jc w:val="both"/>
        <w:rPr>
          <w:rFonts w:ascii="Times New Roman" w:hAnsi="Times New Roman" w:cs="Times New Roman"/>
          <w:b/>
          <w:i/>
          <w:sz w:val="28"/>
          <w:szCs w:val="28"/>
          <w:lang w:val="kk-KZ"/>
        </w:rPr>
      </w:pPr>
    </w:p>
    <w:p w:rsidR="009F3D3E" w:rsidRPr="002B6C45" w:rsidRDefault="009F3D3E" w:rsidP="009F3D3E">
      <w:pPr>
        <w:spacing w:after="0" w:line="240" w:lineRule="auto"/>
        <w:jc w:val="both"/>
        <w:rPr>
          <w:rFonts w:ascii="Times New Roman" w:hAnsi="Times New Roman" w:cs="Times New Roman"/>
          <w:b/>
          <w:i/>
          <w:sz w:val="28"/>
          <w:szCs w:val="28"/>
          <w:lang w:val="kk-KZ"/>
        </w:rPr>
      </w:pP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1.1.</w:t>
      </w:r>
      <w:r w:rsidRPr="002B6C45">
        <w:rPr>
          <w:sz w:val="28"/>
          <w:szCs w:val="28"/>
          <w:lang w:val="kk-KZ"/>
        </w:rPr>
        <w:t xml:space="preserve"> </w:t>
      </w:r>
      <w:r w:rsidRPr="007B51E3">
        <w:rPr>
          <w:rFonts w:ascii="Times New Roman" w:hAnsi="Times New Roman" w:cs="Times New Roman"/>
          <w:sz w:val="28"/>
          <w:szCs w:val="28"/>
          <w:lang w:val="kk-KZ"/>
        </w:rPr>
        <w:t>Тақ</w:t>
      </w:r>
      <w:r w:rsidRPr="007B51E3">
        <w:rPr>
          <w:rFonts w:ascii="Times New Roman" w:eastAsia="Times New Roman" w:hAnsi="Times New Roman" w:cs="Times New Roman"/>
          <w:sz w:val="28"/>
          <w:szCs w:val="28"/>
          <w:lang w:val="kk-KZ" w:eastAsia="ru-RU"/>
        </w:rPr>
        <w:t xml:space="preserve">ырыптың жоғары өзектілігіне байланысты </w:t>
      </w:r>
      <w:r w:rsidRPr="00AD5F4A">
        <w:rPr>
          <w:rFonts w:ascii="Times New Roman" w:eastAsia="Times New Roman" w:hAnsi="Times New Roman" w:cs="Times New Roman"/>
          <w:sz w:val="28"/>
          <w:szCs w:val="28"/>
          <w:lang w:val="kk-KZ" w:eastAsia="ru-RU"/>
        </w:rPr>
        <w:t xml:space="preserve">8D05303 – </w:t>
      </w:r>
      <w:r>
        <w:rPr>
          <w:rFonts w:ascii="Times New Roman" w:eastAsia="Times New Roman" w:hAnsi="Times New Roman" w:cs="Times New Roman"/>
          <w:sz w:val="28"/>
          <w:szCs w:val="28"/>
          <w:lang w:val="kk-KZ" w:eastAsia="ru-RU"/>
        </w:rPr>
        <w:t xml:space="preserve">Жылу </w:t>
      </w:r>
      <w:r w:rsidRPr="00AD5F4A">
        <w:rPr>
          <w:rFonts w:ascii="Times New Roman" w:eastAsia="Times New Roman" w:hAnsi="Times New Roman" w:cs="Times New Roman"/>
          <w:sz w:val="28"/>
          <w:szCs w:val="28"/>
          <w:lang w:val="kk-KZ" w:eastAsia="ru-RU"/>
        </w:rPr>
        <w:t>физика</w:t>
      </w:r>
      <w:r>
        <w:rPr>
          <w:rFonts w:ascii="Times New Roman" w:eastAsia="Times New Roman" w:hAnsi="Times New Roman" w:cs="Times New Roman"/>
          <w:sz w:val="28"/>
          <w:szCs w:val="28"/>
          <w:lang w:val="kk-KZ" w:eastAsia="ru-RU"/>
        </w:rPr>
        <w:t>сы</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және</w:t>
      </w:r>
      <w:r w:rsidRPr="00AD5F4A">
        <w:rPr>
          <w:rFonts w:ascii="Times New Roman" w:eastAsia="Times New Roman" w:hAnsi="Times New Roman" w:cs="Times New Roman"/>
          <w:sz w:val="28"/>
          <w:szCs w:val="28"/>
          <w:lang w:val="kk-KZ" w:eastAsia="ru-RU"/>
        </w:rPr>
        <w:t xml:space="preserve"> теор</w:t>
      </w:r>
      <w:r>
        <w:rPr>
          <w:rFonts w:ascii="Times New Roman" w:eastAsia="Times New Roman" w:hAnsi="Times New Roman" w:cs="Times New Roman"/>
          <w:sz w:val="28"/>
          <w:szCs w:val="28"/>
          <w:lang w:val="kk-KZ" w:eastAsia="ru-RU"/>
        </w:rPr>
        <w:t>иялық</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жылу </w:t>
      </w:r>
      <w:r w:rsidRPr="00AD5F4A">
        <w:rPr>
          <w:rFonts w:ascii="Times New Roman" w:eastAsia="Times New Roman" w:hAnsi="Times New Roman" w:cs="Times New Roman"/>
          <w:sz w:val="28"/>
          <w:szCs w:val="28"/>
          <w:lang w:val="kk-KZ" w:eastAsia="ru-RU"/>
        </w:rPr>
        <w:t>техника</w:t>
      </w:r>
      <w:r>
        <w:rPr>
          <w:rFonts w:ascii="Times New Roman" w:eastAsia="Times New Roman" w:hAnsi="Times New Roman" w:cs="Times New Roman"/>
          <w:sz w:val="28"/>
          <w:szCs w:val="28"/>
          <w:lang w:val="kk-KZ" w:eastAsia="ru-RU"/>
        </w:rPr>
        <w:t xml:space="preserve">сы білім беру бағдарламасының 3 курс докторанты С.Е. Сулейменовтің </w:t>
      </w:r>
      <w:r w:rsidRPr="00AD5F4A">
        <w:rPr>
          <w:rFonts w:ascii="Times New Roman" w:eastAsia="Times New Roman" w:hAnsi="Times New Roman" w:cs="Times New Roman"/>
          <w:sz w:val="28"/>
          <w:szCs w:val="28"/>
          <w:lang w:val="kk-KZ" w:eastAsia="ru-RU"/>
        </w:rPr>
        <w:t>«Жылу желілерінің жылу физикалық параметрлерін бақылауға арналған энергия үнемдейтін аспап құру», «Создание энергоэффективного прибора для контроля теплофизических параметров тепловых сетей», «Creation of an energy-efficient device for monitoring the thermophysical parameters of heating networks»</w:t>
      </w:r>
      <w:r>
        <w:rPr>
          <w:rFonts w:ascii="Times New Roman" w:eastAsia="Times New Roman" w:hAnsi="Times New Roman" w:cs="Times New Roman"/>
          <w:sz w:val="28"/>
          <w:szCs w:val="28"/>
          <w:lang w:val="kk-KZ" w:eastAsia="ru-RU"/>
        </w:rPr>
        <w:t xml:space="preserve"> атты докторлық диссертациясының тақырыбын </w:t>
      </w:r>
      <w:r w:rsidRPr="00AD5F4A">
        <w:rPr>
          <w:rFonts w:ascii="Times New Roman" w:eastAsia="Times New Roman" w:hAnsi="Times New Roman" w:cs="Times New Roman"/>
          <w:sz w:val="28"/>
          <w:szCs w:val="28"/>
          <w:lang w:val="kk-KZ" w:eastAsia="ru-RU"/>
        </w:rPr>
        <w:t>«Жоғары вольтты электр разрядының әсерінен ағынды сулардың жылу алмасу процестерін зерттеу», «Исследование процессов теплообмена сточных вод под воздействием высоковольтного электрического разряда», «Investigation of wastewater heat exchange processes under the influence of high-voltage electric discharge»</w:t>
      </w:r>
      <w:r>
        <w:rPr>
          <w:rFonts w:ascii="Times New Roman" w:eastAsia="Times New Roman" w:hAnsi="Times New Roman" w:cs="Times New Roman"/>
          <w:sz w:val="28"/>
          <w:szCs w:val="28"/>
          <w:lang w:val="kk-KZ" w:eastAsia="ru-RU"/>
        </w:rPr>
        <w:t xml:space="preserve"> тақырыбына өзгерту туралы</w:t>
      </w:r>
      <w:r w:rsidRPr="002B6C45">
        <w:rPr>
          <w:rFonts w:ascii="Times New Roman" w:eastAsia="Times New Roman" w:hAnsi="Times New Roman" w:cs="Times New Roman"/>
          <w:sz w:val="28"/>
          <w:szCs w:val="28"/>
          <w:lang w:val="kk-KZ" w:eastAsia="ru-RU"/>
        </w:rPr>
        <w:t>;</w:t>
      </w:r>
      <w:r w:rsidRPr="00AD5F4A">
        <w:rPr>
          <w:rFonts w:ascii="Times New Roman" w:eastAsia="Times New Roman" w:hAnsi="Times New Roman" w:cs="Times New Roman"/>
          <w:sz w:val="28"/>
          <w:szCs w:val="28"/>
          <w:lang w:val="kk-KZ" w:eastAsia="ru-RU"/>
        </w:rPr>
        <w:t xml:space="preserve"> </w:t>
      </w:r>
    </w:p>
    <w:p w:rsidR="009F3D3E" w:rsidRPr="00AD5F4A" w:rsidRDefault="009F3D3E" w:rsidP="009F3D3E">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1.2.</w:t>
      </w:r>
      <w:r w:rsidRPr="007B51E3">
        <w:rPr>
          <w:rFonts w:ascii="Times New Roman" w:hAnsi="Times New Roman" w:cs="Times New Roman"/>
          <w:sz w:val="28"/>
          <w:szCs w:val="28"/>
          <w:lang w:val="kk-KZ"/>
        </w:rPr>
        <w:t xml:space="preserve"> Тақ</w:t>
      </w:r>
      <w:r w:rsidRPr="007B51E3">
        <w:rPr>
          <w:rFonts w:ascii="Times New Roman" w:eastAsia="Times New Roman" w:hAnsi="Times New Roman" w:cs="Times New Roman"/>
          <w:sz w:val="28"/>
          <w:szCs w:val="28"/>
          <w:lang w:val="kk-KZ" w:eastAsia="ru-RU"/>
        </w:rPr>
        <w:t xml:space="preserve">ырыптың жоғары өзектілігіне байланысты </w:t>
      </w:r>
      <w:r>
        <w:rPr>
          <w:rFonts w:ascii="Times New Roman" w:eastAsia="Times New Roman" w:hAnsi="Times New Roman" w:cs="Times New Roman"/>
          <w:sz w:val="28"/>
          <w:szCs w:val="28"/>
          <w:lang w:val="kk-KZ" w:eastAsia="ru-RU"/>
        </w:rPr>
        <w:t xml:space="preserve">бұрын тағайындалған </w:t>
      </w:r>
      <w:r>
        <w:rPr>
          <w:rFonts w:ascii="Times New Roman" w:eastAsia="Times New Roman" w:hAnsi="Times New Roman" w:cs="Times New Roman"/>
          <w:sz w:val="28"/>
          <w:szCs w:val="28"/>
          <w:lang w:val="kk-KZ" w:eastAsia="zh-TW"/>
        </w:rPr>
        <w:t xml:space="preserve">отандық ғылыми консультанттар: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қауымдастырылған профессор Д.Ж. Карабеков,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профессор А.К. Хасенов, шетелдік ғылыми консультант ф.-м.ғ.д.</w:t>
      </w:r>
      <w:r>
        <w:rPr>
          <w:rFonts w:ascii="Times New Roman" w:eastAsia="Times New Roman" w:hAnsi="Times New Roman" w:cs="Times New Roman"/>
          <w:sz w:val="28"/>
          <w:szCs w:val="28"/>
          <w:lang w:val="kk-KZ" w:eastAsia="zh-TW"/>
        </w:rPr>
        <w:t>, Томск политехникалық ұлттық зерттеу университетнің профессоры А.П.Суржиковтың орнына отандық</w:t>
      </w:r>
      <w:r w:rsidRPr="00E0409F">
        <w:rPr>
          <w:rFonts w:ascii="Times New Roman" w:eastAsia="Times New Roman" w:hAnsi="Times New Roman" w:cs="Times New Roman"/>
          <w:sz w:val="28"/>
          <w:szCs w:val="28"/>
          <w:lang w:val="kk-KZ" w:eastAsia="zh-TW"/>
        </w:rPr>
        <w:t xml:space="preserve"> ғылыми консультант</w:t>
      </w:r>
      <w:r>
        <w:rPr>
          <w:rFonts w:ascii="Times New Roman" w:eastAsia="Times New Roman" w:hAnsi="Times New Roman" w:cs="Times New Roman"/>
          <w:sz w:val="28"/>
          <w:szCs w:val="28"/>
          <w:lang w:val="kk-KZ" w:eastAsia="zh-TW"/>
        </w:rPr>
        <w:t>тар</w:t>
      </w:r>
      <w:r w:rsidRPr="00E0409F">
        <w:rPr>
          <w:rFonts w:ascii="Times New Roman" w:eastAsia="Times New Roman" w:hAnsi="Times New Roman" w:cs="Times New Roman"/>
          <w:sz w:val="28"/>
          <w:szCs w:val="28"/>
          <w:lang w:val="kk-KZ" w:eastAsia="zh-TW"/>
        </w:rPr>
        <w:t xml:space="preserve"> ретінде</w:t>
      </w:r>
      <w:r>
        <w:rPr>
          <w:rFonts w:ascii="Times New Roman" w:eastAsia="Times New Roman" w:hAnsi="Times New Roman" w:cs="Times New Roman"/>
          <w:sz w:val="28"/>
          <w:szCs w:val="28"/>
          <w:lang w:val="kk-KZ" w:eastAsia="zh-TW"/>
        </w:rPr>
        <w:t xml:space="preserve"> т.ғ.к., профессор К.М. Шаймерденов,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профессор Н.К.Танашева, шетелдік ғылыми консультант болып ф.-м.ғ.д.</w:t>
      </w:r>
      <w:r>
        <w:rPr>
          <w:rFonts w:ascii="Times New Roman" w:eastAsia="Times New Roman" w:hAnsi="Times New Roman" w:cs="Times New Roman"/>
          <w:sz w:val="28"/>
          <w:szCs w:val="28"/>
          <w:lang w:val="kk-KZ" w:eastAsia="zh-TW"/>
        </w:rPr>
        <w:t xml:space="preserve">, Томск политехникалық ұлттық зерттеу университетнің (Томск қ., Ресей Федерациясы) доценті Е.И. Борзенконы </w:t>
      </w:r>
      <w:r w:rsidRPr="00E0409F">
        <w:rPr>
          <w:rFonts w:ascii="Times New Roman" w:eastAsia="Times New Roman" w:hAnsi="Times New Roman" w:cs="Times New Roman"/>
          <w:sz w:val="28"/>
          <w:szCs w:val="28"/>
          <w:lang w:val="kk-KZ" w:eastAsia="zh-TW"/>
        </w:rPr>
        <w:t>тағайындау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lastRenderedPageBreak/>
        <w:t>ҚАУЛЫ ЕТТІ</w:t>
      </w:r>
      <w:r w:rsidRPr="002B6C45">
        <w:rPr>
          <w:rFonts w:ascii="Times New Roman" w:eastAsia="Times New Roman" w:hAnsi="Times New Roman" w:cs="Times New Roman"/>
          <w:b/>
          <w:i/>
          <w:sz w:val="28"/>
          <w:szCs w:val="28"/>
          <w:lang w:val="kk-KZ" w:eastAsia="ru-RU"/>
        </w:rPr>
        <w:t>:</w:t>
      </w:r>
    </w:p>
    <w:p w:rsidR="009F3D3E" w:rsidRPr="002B6C45" w:rsidRDefault="009F3D3E" w:rsidP="009F3D3E">
      <w:pPr>
        <w:pStyle w:val="a3"/>
        <w:numPr>
          <w:ilvl w:val="1"/>
          <w:numId w:val="4"/>
        </w:numPr>
        <w:spacing w:after="0" w:line="240" w:lineRule="auto"/>
        <w:ind w:left="0" w:firstLine="0"/>
        <w:jc w:val="both"/>
        <w:rPr>
          <w:rFonts w:ascii="Times New Roman" w:eastAsia="Times New Roman" w:hAnsi="Times New Roman" w:cs="Times New Roman"/>
          <w:sz w:val="28"/>
          <w:szCs w:val="28"/>
          <w:lang w:val="kk-KZ" w:eastAsia="ru-RU"/>
        </w:rPr>
      </w:pPr>
      <w:r w:rsidRPr="007B51E3">
        <w:rPr>
          <w:rFonts w:ascii="Times New Roman" w:hAnsi="Times New Roman" w:cs="Times New Roman"/>
          <w:sz w:val="28"/>
          <w:szCs w:val="28"/>
          <w:lang w:val="kk-KZ"/>
        </w:rPr>
        <w:t xml:space="preserve">Тақырыптың жоғары өзектілігіне байланысты </w:t>
      </w:r>
      <w:r w:rsidRPr="00AD5F4A">
        <w:rPr>
          <w:rFonts w:ascii="Times New Roman" w:eastAsia="Times New Roman" w:hAnsi="Times New Roman" w:cs="Times New Roman"/>
          <w:sz w:val="28"/>
          <w:szCs w:val="28"/>
          <w:lang w:val="kk-KZ" w:eastAsia="ru-RU"/>
        </w:rPr>
        <w:t xml:space="preserve">8D05303 – </w:t>
      </w:r>
      <w:r>
        <w:rPr>
          <w:rFonts w:ascii="Times New Roman" w:eastAsia="Times New Roman" w:hAnsi="Times New Roman" w:cs="Times New Roman"/>
          <w:sz w:val="28"/>
          <w:szCs w:val="28"/>
          <w:lang w:val="kk-KZ" w:eastAsia="ru-RU"/>
        </w:rPr>
        <w:t xml:space="preserve">Жылу </w:t>
      </w:r>
      <w:r w:rsidRPr="00AD5F4A">
        <w:rPr>
          <w:rFonts w:ascii="Times New Roman" w:eastAsia="Times New Roman" w:hAnsi="Times New Roman" w:cs="Times New Roman"/>
          <w:sz w:val="28"/>
          <w:szCs w:val="28"/>
          <w:lang w:val="kk-KZ" w:eastAsia="ru-RU"/>
        </w:rPr>
        <w:t>физика</w:t>
      </w:r>
      <w:r>
        <w:rPr>
          <w:rFonts w:ascii="Times New Roman" w:eastAsia="Times New Roman" w:hAnsi="Times New Roman" w:cs="Times New Roman"/>
          <w:sz w:val="28"/>
          <w:szCs w:val="28"/>
          <w:lang w:val="kk-KZ" w:eastAsia="ru-RU"/>
        </w:rPr>
        <w:t>сы</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және</w:t>
      </w:r>
      <w:r w:rsidRPr="00AD5F4A">
        <w:rPr>
          <w:rFonts w:ascii="Times New Roman" w:eastAsia="Times New Roman" w:hAnsi="Times New Roman" w:cs="Times New Roman"/>
          <w:sz w:val="28"/>
          <w:szCs w:val="28"/>
          <w:lang w:val="kk-KZ" w:eastAsia="ru-RU"/>
        </w:rPr>
        <w:t xml:space="preserve"> теор</w:t>
      </w:r>
      <w:r>
        <w:rPr>
          <w:rFonts w:ascii="Times New Roman" w:eastAsia="Times New Roman" w:hAnsi="Times New Roman" w:cs="Times New Roman"/>
          <w:sz w:val="28"/>
          <w:szCs w:val="28"/>
          <w:lang w:val="kk-KZ" w:eastAsia="ru-RU"/>
        </w:rPr>
        <w:t>иялық</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жылу </w:t>
      </w:r>
      <w:r w:rsidRPr="00AD5F4A">
        <w:rPr>
          <w:rFonts w:ascii="Times New Roman" w:eastAsia="Times New Roman" w:hAnsi="Times New Roman" w:cs="Times New Roman"/>
          <w:sz w:val="28"/>
          <w:szCs w:val="28"/>
          <w:lang w:val="kk-KZ" w:eastAsia="ru-RU"/>
        </w:rPr>
        <w:t>техника</w:t>
      </w:r>
      <w:r>
        <w:rPr>
          <w:rFonts w:ascii="Times New Roman" w:eastAsia="Times New Roman" w:hAnsi="Times New Roman" w:cs="Times New Roman"/>
          <w:sz w:val="28"/>
          <w:szCs w:val="28"/>
          <w:lang w:val="kk-KZ" w:eastAsia="ru-RU"/>
        </w:rPr>
        <w:t xml:space="preserve">сы білім беру бағдарламасының 3 курс докторанты С.Е. Сулейменовтің </w:t>
      </w:r>
      <w:r w:rsidRPr="00AD5F4A">
        <w:rPr>
          <w:rFonts w:ascii="Times New Roman" w:eastAsia="Times New Roman" w:hAnsi="Times New Roman" w:cs="Times New Roman"/>
          <w:sz w:val="28"/>
          <w:szCs w:val="28"/>
          <w:lang w:val="kk-KZ" w:eastAsia="ru-RU"/>
        </w:rPr>
        <w:t>«Жылу желілерінің жылу физикалық параметрлерін бақылауға арналған энергия үнемдейтін аспап құру», «Создание энергоэффективного прибора для контроля теплофизических параметров тепловых сетей», «Creation of an energy-efficient device for monitoring the thermophysical parameters of heating networks»</w:t>
      </w:r>
      <w:r>
        <w:rPr>
          <w:rFonts w:ascii="Times New Roman" w:eastAsia="Times New Roman" w:hAnsi="Times New Roman" w:cs="Times New Roman"/>
          <w:sz w:val="28"/>
          <w:szCs w:val="28"/>
          <w:lang w:val="kk-KZ" w:eastAsia="ru-RU"/>
        </w:rPr>
        <w:t xml:space="preserve"> атты докторлық диссертациясының тақырыбы </w:t>
      </w:r>
      <w:r w:rsidRPr="00AD5F4A">
        <w:rPr>
          <w:rFonts w:ascii="Times New Roman" w:eastAsia="Times New Roman" w:hAnsi="Times New Roman" w:cs="Times New Roman"/>
          <w:sz w:val="28"/>
          <w:szCs w:val="28"/>
          <w:lang w:val="kk-KZ" w:eastAsia="ru-RU"/>
        </w:rPr>
        <w:t>«Жоғары вольтты электр разрядының әсерінен ағынды сулардың жылу алмасу процестерін зерттеу», «Исследование процессов теплообмена сточных вод под воздействием высоковольтного электрического разряда», «Investigation of wastewater heat exchange processes under the influence of high-voltage electric discharge»</w:t>
      </w:r>
      <w:r>
        <w:rPr>
          <w:rFonts w:ascii="Times New Roman" w:eastAsia="Times New Roman" w:hAnsi="Times New Roman" w:cs="Times New Roman"/>
          <w:sz w:val="28"/>
          <w:szCs w:val="28"/>
          <w:lang w:val="kk-KZ" w:eastAsia="ru-RU"/>
        </w:rPr>
        <w:t xml:space="preserve"> тақырыбына өзгертілсін</w:t>
      </w:r>
      <w:r w:rsidRPr="002B6C45">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 xml:space="preserve">1.2. </w:t>
      </w:r>
      <w:r w:rsidRPr="007B51E3">
        <w:rPr>
          <w:rFonts w:ascii="Times New Roman" w:hAnsi="Times New Roman" w:cs="Times New Roman"/>
          <w:sz w:val="28"/>
          <w:szCs w:val="28"/>
          <w:lang w:val="kk-KZ"/>
        </w:rPr>
        <w:t>Тақ</w:t>
      </w:r>
      <w:r w:rsidRPr="007B51E3">
        <w:rPr>
          <w:rFonts w:ascii="Times New Roman" w:eastAsia="Times New Roman" w:hAnsi="Times New Roman" w:cs="Times New Roman"/>
          <w:sz w:val="28"/>
          <w:szCs w:val="28"/>
          <w:lang w:val="kk-KZ" w:eastAsia="ru-RU"/>
        </w:rPr>
        <w:t xml:space="preserve">ырыптың жоғары өзектілігіне байланысты </w:t>
      </w:r>
      <w:r>
        <w:rPr>
          <w:rFonts w:ascii="Times New Roman" w:eastAsia="Times New Roman" w:hAnsi="Times New Roman" w:cs="Times New Roman"/>
          <w:sz w:val="28"/>
          <w:szCs w:val="28"/>
          <w:lang w:val="kk-KZ" w:eastAsia="ru-RU"/>
        </w:rPr>
        <w:t xml:space="preserve">бұрын тағайындалған </w:t>
      </w:r>
      <w:r>
        <w:rPr>
          <w:rFonts w:ascii="Times New Roman" w:eastAsia="Times New Roman" w:hAnsi="Times New Roman" w:cs="Times New Roman"/>
          <w:sz w:val="28"/>
          <w:szCs w:val="28"/>
          <w:lang w:val="kk-KZ" w:eastAsia="zh-TW"/>
        </w:rPr>
        <w:t xml:space="preserve">отандық ғылыми консультанттар: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қауымдастырылған профессор Д.Ж. Карабеков,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профессор А.К. Хасенов, шетелдік ғылыми консультант ф.-м.ғ.д.</w:t>
      </w:r>
      <w:r>
        <w:rPr>
          <w:rFonts w:ascii="Times New Roman" w:eastAsia="Times New Roman" w:hAnsi="Times New Roman" w:cs="Times New Roman"/>
          <w:sz w:val="28"/>
          <w:szCs w:val="28"/>
          <w:lang w:val="kk-KZ" w:eastAsia="zh-TW"/>
        </w:rPr>
        <w:t>, Томск политехникалық ұлттық зерттеу университетнің профессоры А.П.Суржиковтың орнына отандық</w:t>
      </w:r>
      <w:r w:rsidRPr="00E0409F">
        <w:rPr>
          <w:rFonts w:ascii="Times New Roman" w:eastAsia="Times New Roman" w:hAnsi="Times New Roman" w:cs="Times New Roman"/>
          <w:sz w:val="28"/>
          <w:szCs w:val="28"/>
          <w:lang w:val="kk-KZ" w:eastAsia="zh-TW"/>
        </w:rPr>
        <w:t xml:space="preserve"> ғылыми консультант</w:t>
      </w:r>
      <w:r>
        <w:rPr>
          <w:rFonts w:ascii="Times New Roman" w:eastAsia="Times New Roman" w:hAnsi="Times New Roman" w:cs="Times New Roman"/>
          <w:sz w:val="28"/>
          <w:szCs w:val="28"/>
          <w:lang w:val="kk-KZ" w:eastAsia="zh-TW"/>
        </w:rPr>
        <w:t>тар</w:t>
      </w:r>
      <w:r w:rsidRPr="00E0409F">
        <w:rPr>
          <w:rFonts w:ascii="Times New Roman" w:eastAsia="Times New Roman" w:hAnsi="Times New Roman" w:cs="Times New Roman"/>
          <w:sz w:val="28"/>
          <w:szCs w:val="28"/>
          <w:lang w:val="kk-KZ" w:eastAsia="zh-TW"/>
        </w:rPr>
        <w:t xml:space="preserve"> ретінде</w:t>
      </w:r>
      <w:r>
        <w:rPr>
          <w:rFonts w:ascii="Times New Roman" w:eastAsia="Times New Roman" w:hAnsi="Times New Roman" w:cs="Times New Roman"/>
          <w:sz w:val="28"/>
          <w:szCs w:val="28"/>
          <w:lang w:val="kk-KZ" w:eastAsia="zh-TW"/>
        </w:rPr>
        <w:t xml:space="preserve"> т.ғ.к., профессор К.М. Шаймерденов,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профессор Н.К.Танашева, шетелдік ғылыми консультант болып ф.-м.ғ.д.</w:t>
      </w:r>
      <w:r>
        <w:rPr>
          <w:rFonts w:ascii="Times New Roman" w:eastAsia="Times New Roman" w:hAnsi="Times New Roman" w:cs="Times New Roman"/>
          <w:sz w:val="28"/>
          <w:szCs w:val="28"/>
          <w:lang w:val="kk-KZ" w:eastAsia="zh-TW"/>
        </w:rPr>
        <w:t xml:space="preserve">, Томск политехникалық ұлттық зерттеу университетнің (Томск қ., Ресей Федерациясы) доценті Е.И. Борзенко </w:t>
      </w:r>
      <w:r w:rsidRPr="00E0409F">
        <w:rPr>
          <w:rFonts w:ascii="Times New Roman" w:eastAsia="Times New Roman" w:hAnsi="Times New Roman" w:cs="Times New Roman"/>
          <w:sz w:val="28"/>
          <w:szCs w:val="28"/>
          <w:lang w:val="kk-KZ" w:eastAsia="zh-TW"/>
        </w:rPr>
        <w:t>тағайында</w:t>
      </w:r>
      <w:r>
        <w:rPr>
          <w:rFonts w:ascii="Times New Roman" w:eastAsia="Times New Roman" w:hAnsi="Times New Roman" w:cs="Times New Roman"/>
          <w:sz w:val="28"/>
          <w:szCs w:val="28"/>
          <w:lang w:val="kk-KZ" w:eastAsia="zh-TW"/>
        </w:rPr>
        <w:t>лсын</w:t>
      </w:r>
      <w:r w:rsidRPr="002B6C45">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jc w:val="both"/>
        <w:rPr>
          <w:rFonts w:ascii="Times New Roman" w:eastAsia="Times New Roman" w:hAnsi="Times New Roman" w:cs="Times New Roman"/>
          <w:sz w:val="28"/>
          <w:szCs w:val="28"/>
          <w:lang w:val="kk-KZ" w:eastAsia="ru-RU"/>
        </w:rPr>
      </w:pP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2.1.</w:t>
      </w:r>
      <w:r w:rsidRPr="00381C26">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6D030100 – </w:t>
      </w:r>
      <w:r>
        <w:rPr>
          <w:rFonts w:ascii="Times New Roman" w:eastAsia="Times New Roman" w:hAnsi="Times New Roman" w:cs="Times New Roman"/>
          <w:sz w:val="28"/>
          <w:szCs w:val="28"/>
          <w:lang w:val="kk-KZ" w:eastAsia="ru-RU"/>
        </w:rPr>
        <w:t>Құқықтану</w:t>
      </w:r>
      <w:r w:rsidRPr="00A745D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Ж.Б.Карипбаевтың </w:t>
      </w:r>
      <w:r w:rsidRPr="00AD5F4A">
        <w:rPr>
          <w:rFonts w:ascii="Times New Roman" w:eastAsia="Times New Roman" w:hAnsi="Times New Roman" w:cs="Times New Roman"/>
          <w:sz w:val="28"/>
          <w:szCs w:val="28"/>
          <w:lang w:val="kk-KZ" w:eastAsia="ru-RU"/>
        </w:rPr>
        <w:t>«Қазақстан Республикасындағы кәмелетке толмағандардың әкімшілік құқық бұзушылығы мен әкімшілік жауаптылық ерекшеліктері», «Особенности административного правонарушения и административной ответственности несовершеннолетних в Республике Казахстан», «Peculiarities of Administrative Offenses and Administrative Liability of Minors in the Republic of Kazakhstan»</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тақырыбын </w:t>
      </w:r>
      <w:r w:rsidRPr="00AD5F4A">
        <w:rPr>
          <w:rFonts w:ascii="Times New Roman" w:eastAsia="Times New Roman" w:hAnsi="Times New Roman" w:cs="Times New Roman"/>
          <w:sz w:val="28"/>
          <w:szCs w:val="28"/>
          <w:lang w:val="kk-KZ" w:eastAsia="ru-RU"/>
        </w:rPr>
        <w:t>«Кәмелетке толмағандардың кибер құқық бұзушылықтарын әкімшілік-құқықтық реттеу: ұлттық және халықаралық аспектілері», «Административно-правовое регулирование кибер правонарушений несовершеннолетних: национальные и международные аспекты», «Administrative and Legal regulation of Cyber Offences committed by Minors: National and International aspects»</w:t>
      </w:r>
      <w:r>
        <w:rPr>
          <w:rFonts w:ascii="Times New Roman" w:eastAsia="Times New Roman" w:hAnsi="Times New Roman" w:cs="Times New Roman"/>
          <w:sz w:val="28"/>
          <w:szCs w:val="28"/>
          <w:lang w:val="kk-KZ" w:eastAsia="ru-RU"/>
        </w:rPr>
        <w:t xml:space="preserve"> тақырыбына өзгерту туралы</w:t>
      </w:r>
      <w:r w:rsidRPr="00AD5F4A">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AD5F4A">
        <w:rPr>
          <w:rFonts w:ascii="Times New Roman" w:eastAsia="Times New Roman" w:hAnsi="Times New Roman" w:cs="Times New Roman"/>
          <w:sz w:val="28"/>
          <w:szCs w:val="28"/>
          <w:lang w:val="kk-KZ" w:eastAsia="ru-RU"/>
        </w:rPr>
        <w:t>2.2.</w:t>
      </w:r>
      <w:r w:rsidRPr="00770BA0">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lastRenderedPageBreak/>
        <w:t>профессор К.С. Мусинға қосымша отандық ғылыми консультант ретінде з.ғ.д., Л.Н. Гумилев атындағы Еуразия ұлттық университетінің профессоры Ж.И. Ибрагимовті тағайындау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s>
        <w:spacing w:after="0" w:line="240" w:lineRule="auto"/>
        <w:jc w:val="both"/>
        <w:rPr>
          <w:rFonts w:ascii="Times New Roman" w:eastAsia="Times New Roman" w:hAnsi="Times New Roman" w:cs="Times New Roman"/>
          <w:b/>
          <w:i/>
          <w:sz w:val="28"/>
          <w:szCs w:val="28"/>
          <w:lang w:val="kk-KZ" w:eastAsia="ru-RU"/>
        </w:rPr>
      </w:pPr>
    </w:p>
    <w:p w:rsidR="009F3D3E" w:rsidRPr="00643F02" w:rsidRDefault="009F3D3E" w:rsidP="009F3D3E">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643F02">
        <w:rPr>
          <w:rFonts w:ascii="Times New Roman" w:eastAsia="Times New Roman" w:hAnsi="Times New Roman" w:cs="Times New Roman"/>
          <w:b/>
          <w:i/>
          <w:sz w:val="28"/>
          <w:szCs w:val="28"/>
          <w:lang w:val="kk-KZ" w:eastAsia="ru-RU"/>
        </w:rPr>
        <w:t>:</w:t>
      </w:r>
    </w:p>
    <w:p w:rsidR="009F3D3E" w:rsidRPr="00AD5F4A" w:rsidRDefault="009F3D3E" w:rsidP="009F3D3E">
      <w:pPr>
        <w:spacing w:after="0" w:line="240" w:lineRule="auto"/>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 xml:space="preserve">2.1.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6D030100 – </w:t>
      </w:r>
      <w:r>
        <w:rPr>
          <w:rFonts w:ascii="Times New Roman" w:eastAsia="Times New Roman" w:hAnsi="Times New Roman" w:cs="Times New Roman"/>
          <w:sz w:val="28"/>
          <w:szCs w:val="28"/>
          <w:lang w:val="kk-KZ" w:eastAsia="ru-RU"/>
        </w:rPr>
        <w:t>Құқықтану</w:t>
      </w:r>
      <w:r w:rsidRPr="00A745D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Ж.Б. Карипбаевтың </w:t>
      </w:r>
      <w:r w:rsidRPr="00AD5F4A">
        <w:rPr>
          <w:rFonts w:ascii="Times New Roman" w:eastAsia="Times New Roman" w:hAnsi="Times New Roman" w:cs="Times New Roman"/>
          <w:sz w:val="28"/>
          <w:szCs w:val="28"/>
          <w:lang w:val="kk-KZ" w:eastAsia="ru-RU"/>
        </w:rPr>
        <w:t>«Қазақстан Республикасындағы кәмелетке толмағандардың әкімшілік құқық бұзушылығы мен әкімшілік жауаптылық ерекшеліктері», «Особенности административного правонарушения и административной ответственности несовершеннолетних в Республике Казахстан», «Peculiarities of Administrative Offenses and Administrative Liability of Minors in the Republic of Kazakhstan»</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 </w:t>
      </w:r>
      <w:r w:rsidRPr="00AD5F4A">
        <w:rPr>
          <w:rFonts w:ascii="Times New Roman" w:eastAsia="Times New Roman" w:hAnsi="Times New Roman" w:cs="Times New Roman"/>
          <w:sz w:val="28"/>
          <w:szCs w:val="28"/>
          <w:lang w:val="kk-KZ" w:eastAsia="ru-RU"/>
        </w:rPr>
        <w:t>«Кәмелетке толмағандардың кибер құқық бұзушылықтарын әкімшілік-құқықтық реттеу: ұлттық және халықаралық аспектілері», «Административно-правовое регулирование кибер правонарушений несовершеннолетних: национальные и международные аспекты», «Administrative and Legal regulation of Cyber Offences committed by Minors: National and International aspects»</w:t>
      </w:r>
      <w:r>
        <w:rPr>
          <w:rFonts w:ascii="Times New Roman" w:eastAsia="Times New Roman" w:hAnsi="Times New Roman" w:cs="Times New Roman"/>
          <w:sz w:val="28"/>
          <w:szCs w:val="28"/>
          <w:lang w:val="kk-KZ" w:eastAsia="ru-RU"/>
        </w:rPr>
        <w:t xml:space="preserve"> тақырыбына өзгертілсін</w:t>
      </w:r>
      <w:r w:rsidRPr="00AD5F4A">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AD5F4A">
        <w:rPr>
          <w:rFonts w:ascii="Times New Roman" w:eastAsia="Times New Roman" w:hAnsi="Times New Roman" w:cs="Times New Roman"/>
          <w:sz w:val="28"/>
          <w:szCs w:val="28"/>
          <w:lang w:val="kk-KZ" w:eastAsia="ru-RU"/>
        </w:rPr>
        <w:t>2.2.</w:t>
      </w:r>
      <w:r w:rsidRPr="002B6C4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E0409F">
        <w:rPr>
          <w:rFonts w:ascii="Times New Roman" w:eastAsia="Times New Roman" w:hAnsi="Times New Roman" w:cs="Times New Roman"/>
          <w:sz w:val="28"/>
          <w:szCs w:val="28"/>
          <w:lang w:val="kk-KZ" w:eastAsia="ru-RU"/>
        </w:rPr>
        <w:t>философия докторы (PhD)</w:t>
      </w:r>
      <w:r>
        <w:rPr>
          <w:rFonts w:ascii="Times New Roman" w:eastAsia="Times New Roman" w:hAnsi="Times New Roman" w:cs="Times New Roman"/>
          <w:sz w:val="28"/>
          <w:szCs w:val="28"/>
          <w:lang w:val="kk-KZ" w:eastAsia="ru-RU"/>
        </w:rPr>
        <w:t>, профессор К.С. Мусинға қосымша отандық ғылыми консультант ретінде з.ғ.д., Л.Н. Гумилев атындағы Еуразия ұлттық университетінің профессоры Ж.И. Ибрагимов тағайындалсын</w:t>
      </w:r>
      <w:r w:rsidRPr="002B6C45">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jc w:val="both"/>
        <w:rPr>
          <w:rFonts w:ascii="Times New Roman" w:eastAsia="Times New Roman" w:hAnsi="Times New Roman" w:cs="Times New Roman"/>
          <w:sz w:val="28"/>
          <w:szCs w:val="28"/>
          <w:lang w:val="kk-KZ" w:eastAsia="ru-RU"/>
        </w:rPr>
      </w:pP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r w:rsidRPr="00AD5F4A">
        <w:rPr>
          <w:rFonts w:ascii="Times New Roman" w:eastAsia="Times New Roman" w:hAnsi="Times New Roman" w:cs="Times New Roman"/>
          <w:sz w:val="28"/>
          <w:szCs w:val="28"/>
          <w:lang w:val="kk-KZ" w:eastAsia="ru-RU"/>
        </w:rPr>
        <w:t>3.</w:t>
      </w:r>
      <w:r w:rsidRPr="002B6C45">
        <w:rPr>
          <w:rFonts w:ascii="Times New Roman" w:eastAsia="Times New Roman" w:hAnsi="Times New Roman" w:cs="Times New Roman"/>
          <w:sz w:val="28"/>
          <w:szCs w:val="28"/>
          <w:lang w:val="kk-KZ" w:eastAsia="ru-RU"/>
        </w:rPr>
        <w:t>1.</w:t>
      </w:r>
      <w:r w:rsidRPr="00F96B70">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6D011900 – </w:t>
      </w:r>
      <w:r>
        <w:rPr>
          <w:rFonts w:ascii="Times New Roman" w:eastAsia="Times New Roman" w:hAnsi="Times New Roman" w:cs="Times New Roman"/>
          <w:sz w:val="28"/>
          <w:szCs w:val="28"/>
          <w:lang w:val="kk-KZ" w:eastAsia="ru-RU"/>
        </w:rPr>
        <w:t>Шет тілі</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екі шет тілі</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Т.А. Кохановердің </w:t>
      </w:r>
      <w:r w:rsidRPr="00AD5F4A">
        <w:rPr>
          <w:rFonts w:ascii="Times New Roman" w:eastAsia="Times New Roman" w:hAnsi="Times New Roman" w:cs="Times New Roman"/>
          <w:sz w:val="28"/>
          <w:szCs w:val="28"/>
          <w:lang w:val="kk-KZ" w:eastAsia="ru-RU"/>
        </w:rPr>
        <w:t>«Мектепке дейінгі балалардың коммуникативтік құзыреттілігінің бастапқы деңгейін қалыптастырудың педагогикалық шарттары», «Педагогические условия формирования элементарного уровня коммуникативной компетенции дошкольников», «Pedagogic Conditions for Developing the Elementary Level of Communicative Competence in Preschool Children»</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тақырыбын </w:t>
      </w:r>
      <w:r w:rsidRPr="00AD5F4A">
        <w:rPr>
          <w:rFonts w:ascii="Times New Roman" w:eastAsia="Times New Roman" w:hAnsi="Times New Roman" w:cs="Times New Roman"/>
          <w:sz w:val="28"/>
          <w:szCs w:val="28"/>
          <w:lang w:val="kk-KZ" w:eastAsia="ru-RU"/>
        </w:rPr>
        <w:t xml:space="preserve">«Мектепке дейінгі және бастауыш сынып ағылшын тілі мұғалімдерінің дидактикалық құзыреттілігін қосымша кәсіби білім беру жүйесі арқылы дамыту», «Развитие дидактической компетентности педагогов английского языка дошкольного и начального обучения через систему дополнительного профессионального образования», «Development of Didactic Competence of Preschool and Primary School English </w:t>
      </w:r>
      <w:r w:rsidRPr="00AD5F4A">
        <w:rPr>
          <w:rFonts w:ascii="Times New Roman" w:eastAsia="Times New Roman" w:hAnsi="Times New Roman" w:cs="Times New Roman"/>
          <w:sz w:val="28"/>
          <w:szCs w:val="28"/>
          <w:lang w:val="kk-KZ" w:eastAsia="ru-RU"/>
        </w:rPr>
        <w:lastRenderedPageBreak/>
        <w:t>Teachers through the System of Continuing Professional Education»</w:t>
      </w:r>
      <w:r>
        <w:rPr>
          <w:rFonts w:ascii="Times New Roman" w:eastAsia="Times New Roman" w:hAnsi="Times New Roman" w:cs="Times New Roman"/>
          <w:sz w:val="28"/>
          <w:szCs w:val="28"/>
          <w:lang w:val="kk-KZ" w:eastAsia="ru-RU"/>
        </w:rPr>
        <w:t xml:space="preserve"> тақырыбына өзгерту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AD5F4A" w:rsidRDefault="009F3D3E" w:rsidP="009F3D3E">
      <w:pPr>
        <w:spacing w:after="0" w:line="240" w:lineRule="auto"/>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3.1.</w:t>
      </w:r>
      <w:r w:rsidRPr="002B6C45">
        <w:rPr>
          <w:sz w:val="28"/>
          <w:szCs w:val="28"/>
          <w:lang w:val="kk-KZ"/>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6D011900 – </w:t>
      </w:r>
      <w:r>
        <w:rPr>
          <w:rFonts w:ascii="Times New Roman" w:eastAsia="Times New Roman" w:hAnsi="Times New Roman" w:cs="Times New Roman"/>
          <w:sz w:val="28"/>
          <w:szCs w:val="28"/>
          <w:lang w:val="kk-KZ" w:eastAsia="ru-RU"/>
        </w:rPr>
        <w:t>Шет тілі</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екі шет тілі</w:t>
      </w:r>
      <w:r w:rsidRPr="00AD5F4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Т.А. Кохановердің </w:t>
      </w:r>
      <w:r w:rsidRPr="00AD5F4A">
        <w:rPr>
          <w:rFonts w:ascii="Times New Roman" w:eastAsia="Times New Roman" w:hAnsi="Times New Roman" w:cs="Times New Roman"/>
          <w:sz w:val="28"/>
          <w:szCs w:val="28"/>
          <w:lang w:val="kk-KZ" w:eastAsia="ru-RU"/>
        </w:rPr>
        <w:t>«Мектепке дейінгі балалардың коммуникативтік құзыреттілігінің бастапқы деңгейін қалыптастырудың педагогикалық шарттары», «Педагогические условия формирования элементарного уровня коммуникативной компетенции дошкольников», «Pedagogic Conditions for Developing the Elementary Level of Communicative Competence in Preschool Children»</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 </w:t>
      </w:r>
      <w:r w:rsidRPr="00AD5F4A">
        <w:rPr>
          <w:rFonts w:ascii="Times New Roman" w:eastAsia="Times New Roman" w:hAnsi="Times New Roman" w:cs="Times New Roman"/>
          <w:sz w:val="28"/>
          <w:szCs w:val="28"/>
          <w:lang w:val="kk-KZ" w:eastAsia="ru-RU"/>
        </w:rPr>
        <w:t>«Мектепке дейінгі және бастауыш сынып ағылшын тілі мұғалімдерінің дидактикалық құзыреттілігін қосымша кәсіби білім беру жүйесі арқылы дамыту», «Развитие дидактической компетентности педагогов английского языка дошкольного и начального обучения через систему дополнительного профессионального образования», «Development of Didactic Competence of Preschool and Primary School English Teachers through the System of Continuing Professional Education»</w:t>
      </w:r>
      <w:r>
        <w:rPr>
          <w:rFonts w:ascii="Times New Roman" w:eastAsia="Times New Roman" w:hAnsi="Times New Roman" w:cs="Times New Roman"/>
          <w:sz w:val="28"/>
          <w:szCs w:val="28"/>
          <w:lang w:val="kk-KZ" w:eastAsia="ru-RU"/>
        </w:rPr>
        <w:t xml:space="preserve"> тақырыбына өзгертілсін</w:t>
      </w:r>
      <w:r w:rsidRPr="002B6C45">
        <w:rPr>
          <w:rFonts w:ascii="Times New Roman" w:eastAsia="Times New Roman" w:hAnsi="Times New Roman" w:cs="Times New Roman"/>
          <w:sz w:val="28"/>
          <w:szCs w:val="28"/>
          <w:lang w:val="kk-KZ" w:eastAsia="ru-RU"/>
        </w:rPr>
        <w:t>.</w:t>
      </w:r>
    </w:p>
    <w:p w:rsidR="009F3D3E" w:rsidRPr="00AD5F4A" w:rsidRDefault="009F3D3E" w:rsidP="009F3D3E">
      <w:pPr>
        <w:spacing w:after="0" w:line="240" w:lineRule="auto"/>
        <w:ind w:firstLine="709"/>
        <w:jc w:val="both"/>
        <w:rPr>
          <w:rFonts w:ascii="Times New Roman" w:eastAsia="Times New Roman" w:hAnsi="Times New Roman" w:cs="Times New Roman"/>
          <w:sz w:val="28"/>
          <w:szCs w:val="28"/>
          <w:lang w:val="kk-KZ" w:eastAsia="ru-RU"/>
        </w:rPr>
      </w:pPr>
    </w:p>
    <w:p w:rsidR="009F3D3E" w:rsidRPr="00AD5F4A" w:rsidRDefault="009F3D3E" w:rsidP="009F3D3E">
      <w:pPr>
        <w:spacing w:after="0" w:line="240" w:lineRule="auto"/>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4.1.</w:t>
      </w:r>
      <w:r w:rsidRPr="00F96B70">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6D060700 – Биология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К.Д. Кенжиннің </w:t>
      </w:r>
      <w:r w:rsidRPr="00AD5F4A">
        <w:rPr>
          <w:rFonts w:ascii="Times New Roman" w:eastAsia="Times New Roman" w:hAnsi="Times New Roman" w:cs="Times New Roman"/>
          <w:sz w:val="28"/>
          <w:szCs w:val="28"/>
          <w:lang w:val="kk-KZ" w:eastAsia="ru-RU"/>
        </w:rPr>
        <w:t>«Бұйратау» мемлекеттік ұлттық табиғи паркінің сирек кездесетін және шаруашылық маңызы бар өсімдіктері», «Редкие и хозяйственно значимые растения Государственного национального природного парка «Буйратау», «Rare and economically significant plants of the State national natural park «Buiratau»</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тақырыбын </w:t>
      </w:r>
      <w:r w:rsidRPr="00AD5F4A">
        <w:rPr>
          <w:rFonts w:ascii="Times New Roman" w:eastAsia="Times New Roman" w:hAnsi="Times New Roman" w:cs="Times New Roman"/>
          <w:sz w:val="28"/>
          <w:szCs w:val="28"/>
          <w:lang w:val="kk-KZ" w:eastAsia="ru-RU"/>
        </w:rPr>
        <w:t>«Бұйратау» МҰТП аумағындағы далалық ұсақ шоқы өсімдіктерінің жағдайы мен өзгерісі: геоботаникалық және шаруашылық талдау», «Состояние и трансформация растительности степного мелкосопочника на территории ГНПП «Буйратау»: геоботанический и хозяйственный анализ», «The state and transformation of the vegetation of the steppe low hills on the territory of the SNNP «Buiratau»: geobotanical and economic analisys»</w:t>
      </w:r>
      <w:r>
        <w:rPr>
          <w:rFonts w:ascii="Times New Roman" w:eastAsia="Times New Roman" w:hAnsi="Times New Roman" w:cs="Times New Roman"/>
          <w:sz w:val="28"/>
          <w:szCs w:val="28"/>
          <w:lang w:val="kk-KZ" w:eastAsia="ru-RU"/>
        </w:rPr>
        <w:t xml:space="preserve"> тақырыбына өзгерту туралы</w:t>
      </w:r>
      <w:r w:rsidRPr="002B6C45">
        <w:rPr>
          <w:rFonts w:ascii="Times New Roman" w:eastAsia="Times New Roman" w:hAnsi="Times New Roman" w:cs="Times New Roman"/>
          <w:sz w:val="28"/>
          <w:szCs w:val="28"/>
          <w:lang w:val="kk-KZ" w:eastAsia="ru-RU"/>
        </w:rPr>
        <w:t>.</w:t>
      </w:r>
    </w:p>
    <w:p w:rsidR="009F3D3E" w:rsidRPr="002B6C45" w:rsidRDefault="009F3D3E" w:rsidP="009F3D3E">
      <w:pPr>
        <w:tabs>
          <w:tab w:val="left" w:pos="360"/>
        </w:tabs>
        <w:spacing w:after="0" w:line="240" w:lineRule="auto"/>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ҚАУЛЫ ЕТТІ</w:t>
      </w:r>
      <w:r w:rsidRPr="002B6C45">
        <w:rPr>
          <w:rFonts w:ascii="Times New Roman" w:eastAsia="Times New Roman" w:hAnsi="Times New Roman" w:cs="Times New Roman"/>
          <w:b/>
          <w:i/>
          <w:sz w:val="28"/>
          <w:szCs w:val="28"/>
          <w:lang w:val="kk-KZ" w:eastAsia="ru-RU"/>
        </w:rPr>
        <w:t>:</w:t>
      </w:r>
    </w:p>
    <w:p w:rsidR="009F3D3E" w:rsidRPr="00CE7209" w:rsidRDefault="009F3D3E" w:rsidP="009F3D3E">
      <w:pPr>
        <w:spacing w:after="0" w:line="240" w:lineRule="auto"/>
        <w:jc w:val="both"/>
        <w:rPr>
          <w:rFonts w:ascii="Times New Roman" w:eastAsia="Times New Roman" w:hAnsi="Times New Roman" w:cs="Times New Roman"/>
          <w:sz w:val="28"/>
          <w:szCs w:val="28"/>
          <w:lang w:val="kk-KZ" w:eastAsia="ru-RU"/>
        </w:rPr>
      </w:pPr>
      <w:r w:rsidRPr="002B6C45">
        <w:rPr>
          <w:rFonts w:ascii="Times New Roman" w:eastAsia="Times New Roman" w:hAnsi="Times New Roman" w:cs="Times New Roman"/>
          <w:sz w:val="28"/>
          <w:szCs w:val="28"/>
          <w:lang w:val="kk-KZ" w:eastAsia="ru-RU"/>
        </w:rPr>
        <w:t>4.1.</w:t>
      </w:r>
      <w:r w:rsidRPr="002B6C45">
        <w:rPr>
          <w:sz w:val="28"/>
          <w:szCs w:val="28"/>
          <w:lang w:val="kk-KZ"/>
        </w:rPr>
        <w:t xml:space="preserve"> </w:t>
      </w:r>
      <w:r>
        <w:rPr>
          <w:rFonts w:ascii="Times New Roman" w:eastAsia="Times New Roman" w:hAnsi="Times New Roman" w:cs="Times New Roman"/>
          <w:spacing w:val="-2"/>
          <w:sz w:val="28"/>
          <w:szCs w:val="28"/>
          <w:lang w:val="kk-KZ" w:eastAsia="ru-RU"/>
        </w:rPr>
        <w:t>Докторантураны бітіргеннен кейін</w:t>
      </w:r>
      <w:r w:rsidRPr="00386597">
        <w:rPr>
          <w:rFonts w:ascii="Times New Roman" w:eastAsia="Times New Roman" w:hAnsi="Times New Roman" w:cs="Times New Roman"/>
          <w:spacing w:val="-2"/>
          <w:sz w:val="28"/>
          <w:szCs w:val="28"/>
          <w:lang w:val="kk-KZ" w:eastAsia="ru-RU"/>
        </w:rPr>
        <w:t xml:space="preserve"> 3 жыл мерзімнің өтуіне байланысты </w:t>
      </w:r>
      <w:r>
        <w:rPr>
          <w:rFonts w:ascii="Times New Roman" w:eastAsia="Times New Roman" w:hAnsi="Times New Roman" w:cs="Times New Roman"/>
          <w:spacing w:val="-2"/>
          <w:sz w:val="28"/>
          <w:szCs w:val="28"/>
          <w:lang w:val="kk-KZ" w:eastAsia="ru-RU"/>
        </w:rPr>
        <w:t>(</w:t>
      </w:r>
      <w:r w:rsidRPr="00CB3438">
        <w:rPr>
          <w:rFonts w:ascii="Times New Roman" w:eastAsia="Times New Roman" w:hAnsi="Times New Roman" w:cs="Times New Roman"/>
          <w:spacing w:val="-2"/>
          <w:sz w:val="28"/>
          <w:szCs w:val="28"/>
          <w:lang w:val="kk-KZ" w:eastAsia="ru-RU"/>
        </w:rPr>
        <w:t xml:space="preserve">ҚР ҒжЖБМ </w:t>
      </w:r>
      <w:r w:rsidRPr="00CB3438">
        <w:rPr>
          <w:rFonts w:ascii="Times New Roman" w:eastAsia="Times New Roman" w:hAnsi="Times New Roman" w:cs="Times New Roman"/>
          <w:sz w:val="28"/>
          <w:szCs w:val="28"/>
          <w:lang w:val="kk-KZ" w:eastAsia="ru-RU"/>
        </w:rPr>
        <w:t>20.07.2022 ж. №2 «Жоғары және жоғары оқу орнынан кейінгі білім берудің мемлекеттік жалпыға міндетті стандарттарын бекіту туралы бұйрығының 110-т. сәйкес</w:t>
      </w:r>
      <w:r>
        <w:rPr>
          <w:rFonts w:ascii="Times New Roman" w:eastAsia="Times New Roman" w:hAnsi="Times New Roman" w:cs="Times New Roman"/>
          <w:spacing w:val="-2"/>
          <w:sz w:val="28"/>
          <w:szCs w:val="28"/>
          <w:lang w:val="kk-KZ" w:eastAsia="ru-RU"/>
        </w:rPr>
        <w:t xml:space="preserve">) </w:t>
      </w:r>
      <w:r w:rsidRPr="00AD5F4A">
        <w:rPr>
          <w:rFonts w:ascii="Times New Roman" w:eastAsia="Times New Roman" w:hAnsi="Times New Roman" w:cs="Times New Roman"/>
          <w:sz w:val="28"/>
          <w:szCs w:val="28"/>
          <w:lang w:val="kk-KZ" w:eastAsia="ru-RU"/>
        </w:rPr>
        <w:t xml:space="preserve">6D060700 – Биология </w:t>
      </w:r>
      <w:r>
        <w:rPr>
          <w:rFonts w:ascii="Times New Roman" w:eastAsia="Times New Roman" w:hAnsi="Times New Roman" w:cs="Times New Roman"/>
          <w:sz w:val="28"/>
          <w:szCs w:val="28"/>
          <w:lang w:val="kk-KZ" w:eastAsia="zh-TW"/>
        </w:rPr>
        <w:t>мамандығының</w:t>
      </w:r>
      <w:r w:rsidRPr="00FF7525">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val="kk-KZ" w:eastAsia="zh-TW"/>
        </w:rPr>
        <w:t>3</w:t>
      </w:r>
      <w:r w:rsidRPr="00FF7525">
        <w:rPr>
          <w:rFonts w:ascii="Times New Roman" w:eastAsia="Times New Roman" w:hAnsi="Times New Roman" w:cs="Times New Roman"/>
          <w:sz w:val="28"/>
          <w:szCs w:val="28"/>
          <w:lang w:val="kk-KZ" w:eastAsia="zh-TW"/>
        </w:rPr>
        <w:t xml:space="preserve">-курс докторанты </w:t>
      </w:r>
      <w:r>
        <w:rPr>
          <w:rFonts w:ascii="Times New Roman" w:eastAsia="Times New Roman" w:hAnsi="Times New Roman" w:cs="Times New Roman"/>
          <w:sz w:val="28"/>
          <w:szCs w:val="28"/>
          <w:lang w:val="kk-KZ" w:eastAsia="zh-TW"/>
        </w:rPr>
        <w:t xml:space="preserve">К.Д. Кенжиннің </w:t>
      </w:r>
      <w:r w:rsidRPr="00AD5F4A">
        <w:rPr>
          <w:rFonts w:ascii="Times New Roman" w:eastAsia="Times New Roman" w:hAnsi="Times New Roman" w:cs="Times New Roman"/>
          <w:sz w:val="28"/>
          <w:szCs w:val="28"/>
          <w:lang w:val="kk-KZ" w:eastAsia="ru-RU"/>
        </w:rPr>
        <w:t xml:space="preserve">«Бұйратау» мемлекеттік ұлттық табиғи паркінің сирек кездесетін және шаруашылық маңызы бар өсімдіктері», «Редкие и хозяйственно значимые растения Государственного национального </w:t>
      </w:r>
      <w:r w:rsidRPr="00AD5F4A">
        <w:rPr>
          <w:rFonts w:ascii="Times New Roman" w:eastAsia="Times New Roman" w:hAnsi="Times New Roman" w:cs="Times New Roman"/>
          <w:sz w:val="28"/>
          <w:szCs w:val="28"/>
          <w:lang w:val="kk-KZ" w:eastAsia="ru-RU"/>
        </w:rPr>
        <w:lastRenderedPageBreak/>
        <w:t>природного парка «Буйратау», «Rare and economically significant plants of the State national natural park «Buiratau»</w:t>
      </w:r>
      <w:r w:rsidRPr="00ED3B3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атты докторлық диссертациясының тақырыбы </w:t>
      </w:r>
      <w:r w:rsidRPr="00AD5F4A">
        <w:rPr>
          <w:rFonts w:ascii="Times New Roman" w:eastAsia="Times New Roman" w:hAnsi="Times New Roman" w:cs="Times New Roman"/>
          <w:sz w:val="28"/>
          <w:szCs w:val="28"/>
          <w:lang w:val="kk-KZ" w:eastAsia="ru-RU"/>
        </w:rPr>
        <w:t>«Бұйратау» МҰТП аумағындағы далалық ұсақ шоқы өсімдіктерінің жағдайы мен өзгерісі: геоботаникалық және шаруашылық талдау», «Состояние и трансформация растительности степного мелкосопочника на территории ГНПП «Буйратау»: геоботанический и хозяйственный анализ», «The state and transformation of the vegetation of the steppe low hills on the territory of the SNNP «Buiratau»: geobotanical and economic analisys»</w:t>
      </w:r>
      <w:r>
        <w:rPr>
          <w:rFonts w:ascii="Times New Roman" w:eastAsia="Times New Roman" w:hAnsi="Times New Roman" w:cs="Times New Roman"/>
          <w:sz w:val="28"/>
          <w:szCs w:val="28"/>
          <w:lang w:val="kk-KZ" w:eastAsia="ru-RU"/>
        </w:rPr>
        <w:t xml:space="preserve"> тақырыбына өзгертілсін</w:t>
      </w:r>
      <w:r w:rsidRPr="002B6C45">
        <w:rPr>
          <w:rFonts w:ascii="Times New Roman" w:eastAsia="Times New Roman" w:hAnsi="Times New Roman" w:cs="Times New Roman"/>
          <w:sz w:val="28"/>
          <w:szCs w:val="28"/>
          <w:lang w:val="kk-KZ" w:eastAsia="ru-RU"/>
        </w:rPr>
        <w:t>.</w:t>
      </w:r>
    </w:p>
    <w:p w:rsidR="009F3D3E" w:rsidRDefault="009F3D3E" w:rsidP="009F3D3E">
      <w:pPr>
        <w:spacing w:after="0" w:line="240" w:lineRule="auto"/>
        <w:rPr>
          <w:rFonts w:ascii="Times New Roman" w:eastAsia="Times New Roman" w:hAnsi="Times New Roman" w:cs="Times New Roman"/>
          <w:b/>
          <w:sz w:val="28"/>
          <w:szCs w:val="28"/>
          <w:lang w:val="kk-KZ" w:eastAsia="zh-TW"/>
        </w:rPr>
      </w:pPr>
    </w:p>
    <w:p w:rsidR="009F3D3E" w:rsidRPr="00617B19" w:rsidRDefault="009F3D3E" w:rsidP="009F3D3E">
      <w:pPr>
        <w:spacing w:after="0" w:line="240" w:lineRule="auto"/>
        <w:rPr>
          <w:rFonts w:ascii="Times New Roman" w:eastAsia="Times New Roman" w:hAnsi="Times New Roman" w:cs="Times New Roman"/>
          <w:b/>
          <w:sz w:val="28"/>
          <w:szCs w:val="28"/>
          <w:lang w:val="kk-KZ" w:eastAsia="zh-TW"/>
        </w:rPr>
      </w:pPr>
      <w:r w:rsidRPr="00617B19">
        <w:rPr>
          <w:rFonts w:ascii="Times New Roman" w:eastAsia="Times New Roman" w:hAnsi="Times New Roman" w:cs="Times New Roman"/>
          <w:b/>
          <w:sz w:val="28"/>
          <w:szCs w:val="28"/>
          <w:lang w:val="kk-KZ" w:eastAsia="zh-TW"/>
        </w:rPr>
        <w:t>Б</w:t>
      </w:r>
      <w:r>
        <w:rPr>
          <w:rFonts w:ascii="Times New Roman" w:eastAsia="Times New Roman" w:hAnsi="Times New Roman" w:cs="Times New Roman"/>
          <w:b/>
          <w:sz w:val="28"/>
          <w:szCs w:val="28"/>
          <w:lang w:val="kk-KZ" w:eastAsia="zh-TW"/>
        </w:rPr>
        <w:t>аяндамашы: философия және психология факультетінің деканы Макатова Анара Даулетовна</w:t>
      </w:r>
    </w:p>
    <w:p w:rsidR="009F3D3E" w:rsidRDefault="009F3D3E" w:rsidP="009F3D3E">
      <w:pPr>
        <w:spacing w:after="0" w:line="240" w:lineRule="auto"/>
        <w:jc w:val="both"/>
        <w:rPr>
          <w:rFonts w:ascii="Times New Roman" w:eastAsia="Times New Roman" w:hAnsi="Times New Roman" w:cs="Times New Roman"/>
          <w:b/>
          <w:sz w:val="28"/>
          <w:szCs w:val="28"/>
          <w:u w:val="single"/>
          <w:lang w:val="kk-KZ" w:eastAsia="zh-TW"/>
        </w:rPr>
      </w:pPr>
    </w:p>
    <w:p w:rsidR="009F3D3E" w:rsidRPr="00B87496" w:rsidRDefault="009F3D3E" w:rsidP="009F3D3E">
      <w:pPr>
        <w:spacing w:after="0" w:line="240" w:lineRule="auto"/>
        <w:jc w:val="both"/>
        <w:rPr>
          <w:rFonts w:ascii="Times New Roman" w:eastAsia="Times New Roman" w:hAnsi="Times New Roman" w:cs="Times New Roman"/>
          <w:sz w:val="28"/>
          <w:szCs w:val="28"/>
          <w:lang w:val="kk-KZ" w:eastAsia="zh-TW"/>
        </w:rPr>
      </w:pPr>
      <w:r w:rsidRPr="00B87496">
        <w:rPr>
          <w:rFonts w:ascii="Times New Roman" w:eastAsia="Times New Roman" w:hAnsi="Times New Roman" w:cs="Times New Roman"/>
          <w:sz w:val="28"/>
          <w:szCs w:val="28"/>
          <w:lang w:val="kk-KZ" w:eastAsia="zh-TW"/>
        </w:rPr>
        <w:t>Фи</w:t>
      </w:r>
      <w:r>
        <w:rPr>
          <w:rFonts w:ascii="Times New Roman" w:eastAsia="Times New Roman" w:hAnsi="Times New Roman" w:cs="Times New Roman"/>
          <w:sz w:val="28"/>
          <w:szCs w:val="28"/>
          <w:lang w:val="kk-KZ" w:eastAsia="zh-TW"/>
        </w:rPr>
        <w:t xml:space="preserve">лос.ғ.к., профессор, </w:t>
      </w:r>
      <w:r w:rsidRPr="00CB3438">
        <w:rPr>
          <w:rFonts w:ascii="Times New Roman" w:eastAsia="Times New Roman" w:hAnsi="Times New Roman" w:cs="Times New Roman"/>
          <w:sz w:val="28"/>
          <w:szCs w:val="28"/>
          <w:lang w:val="kk-KZ" w:eastAsia="zh-TW"/>
        </w:rPr>
        <w:t>Педагогикалық ғылымдар академиясының</w:t>
      </w:r>
      <w:r w:rsidRPr="00B87496">
        <w:rPr>
          <w:rFonts w:ascii="Times New Roman" w:eastAsia="Times New Roman" w:hAnsi="Times New Roman" w:cs="Times New Roman"/>
          <w:sz w:val="28"/>
          <w:szCs w:val="28"/>
          <w:lang w:val="kk-KZ" w:eastAsia="zh-TW"/>
        </w:rPr>
        <w:t xml:space="preserve"> мүшесі Қ.Н.Меңлібаевтың еңбектерін ескере отырып, </w:t>
      </w:r>
      <w:r>
        <w:rPr>
          <w:rFonts w:ascii="Times New Roman" w:eastAsia="Times New Roman" w:hAnsi="Times New Roman" w:cs="Times New Roman"/>
          <w:sz w:val="28"/>
          <w:szCs w:val="28"/>
          <w:lang w:val="kk-KZ" w:eastAsia="zh-TW"/>
        </w:rPr>
        <w:t>а</w:t>
      </w:r>
      <w:r w:rsidRPr="00B87496">
        <w:rPr>
          <w:rFonts w:ascii="Times New Roman" w:eastAsia="Times New Roman" w:hAnsi="Times New Roman" w:cs="Times New Roman"/>
          <w:sz w:val="28"/>
          <w:szCs w:val="28"/>
          <w:lang w:val="kk-KZ" w:eastAsia="zh-TW"/>
        </w:rPr>
        <w:t>кадемик Е.А. Бөкетов атындағы Қарағанды ұлттық зерттеу университетінің 8-ші корпусының 418 дәрісханасына Меңлібаев Құралбай Несіпбекұлының есімін беру туралы.</w:t>
      </w:r>
    </w:p>
    <w:p w:rsidR="009F3D3E" w:rsidRPr="00B87496" w:rsidRDefault="009F3D3E" w:rsidP="009F3D3E">
      <w:pPr>
        <w:spacing w:after="0" w:line="240" w:lineRule="auto"/>
        <w:rPr>
          <w:rFonts w:ascii="Times New Roman" w:eastAsia="Times New Roman" w:hAnsi="Times New Roman" w:cs="Times New Roman"/>
          <w:b/>
          <w:sz w:val="28"/>
          <w:szCs w:val="28"/>
          <w:lang w:val="kk-KZ" w:eastAsia="zh-TW"/>
        </w:rPr>
      </w:pPr>
      <w:r w:rsidRPr="00B87496">
        <w:rPr>
          <w:rFonts w:ascii="Times New Roman" w:eastAsia="Times New Roman" w:hAnsi="Times New Roman" w:cs="Times New Roman"/>
          <w:b/>
          <w:sz w:val="28"/>
          <w:szCs w:val="28"/>
          <w:lang w:val="kk-KZ" w:eastAsia="zh-TW"/>
        </w:rPr>
        <w:t>Қаулы етті:</w:t>
      </w:r>
    </w:p>
    <w:p w:rsidR="009F3D3E" w:rsidRDefault="009F3D3E" w:rsidP="009F3D3E">
      <w:pPr>
        <w:spacing w:after="0" w:line="240" w:lineRule="auto"/>
        <w:jc w:val="both"/>
        <w:rPr>
          <w:rFonts w:ascii="Times New Roman" w:eastAsia="Times New Roman" w:hAnsi="Times New Roman" w:cs="Times New Roman"/>
          <w:b/>
          <w:sz w:val="28"/>
          <w:szCs w:val="28"/>
          <w:u w:val="single"/>
          <w:lang w:val="kk-KZ" w:eastAsia="zh-TW"/>
        </w:rPr>
      </w:pPr>
      <w:r w:rsidRPr="00B87496">
        <w:rPr>
          <w:rFonts w:ascii="Times New Roman" w:eastAsia="Times New Roman" w:hAnsi="Times New Roman" w:cs="Times New Roman"/>
          <w:sz w:val="28"/>
          <w:szCs w:val="28"/>
          <w:lang w:val="kk-KZ" w:eastAsia="zh-TW"/>
        </w:rPr>
        <w:t xml:space="preserve">Филос.ғ.к., профессор, </w:t>
      </w:r>
      <w:r w:rsidRPr="00CB3438">
        <w:rPr>
          <w:rFonts w:ascii="Times New Roman" w:eastAsia="Times New Roman" w:hAnsi="Times New Roman" w:cs="Times New Roman"/>
          <w:sz w:val="28"/>
          <w:szCs w:val="28"/>
          <w:lang w:val="kk-KZ" w:eastAsia="zh-TW"/>
        </w:rPr>
        <w:t>Педагогикалық ғылымдар академиясының</w:t>
      </w:r>
      <w:r w:rsidRPr="00B87496">
        <w:rPr>
          <w:rFonts w:ascii="Times New Roman" w:eastAsia="Times New Roman" w:hAnsi="Times New Roman" w:cs="Times New Roman"/>
          <w:sz w:val="28"/>
          <w:szCs w:val="28"/>
          <w:lang w:val="kk-KZ" w:eastAsia="zh-TW"/>
        </w:rPr>
        <w:t xml:space="preserve"> мүшесі Қ.Н.Меңлібае</w:t>
      </w:r>
      <w:r>
        <w:rPr>
          <w:rFonts w:ascii="Times New Roman" w:eastAsia="Times New Roman" w:hAnsi="Times New Roman" w:cs="Times New Roman"/>
          <w:sz w:val="28"/>
          <w:szCs w:val="28"/>
          <w:lang w:val="kk-KZ" w:eastAsia="zh-TW"/>
        </w:rPr>
        <w:t>втың еңбектерін ескере отырып, а</w:t>
      </w:r>
      <w:r w:rsidRPr="00B87496">
        <w:rPr>
          <w:rFonts w:ascii="Times New Roman" w:eastAsia="Times New Roman" w:hAnsi="Times New Roman" w:cs="Times New Roman"/>
          <w:sz w:val="28"/>
          <w:szCs w:val="28"/>
          <w:lang w:val="kk-KZ" w:eastAsia="zh-TW"/>
        </w:rPr>
        <w:t>кадемик Е.А. Бөкетов атындағы Қарағанды ұлттық зерттеу университетінің 8-ші корпусының 418 дәрісханасына Меңлібаев Құралбай Несіпбекұлының есімі берілсін.</w:t>
      </w:r>
    </w:p>
    <w:p w:rsidR="009F3D3E" w:rsidRDefault="009F3D3E" w:rsidP="009F3D3E">
      <w:pPr>
        <w:spacing w:after="0" w:line="240" w:lineRule="auto"/>
        <w:jc w:val="center"/>
        <w:rPr>
          <w:rFonts w:ascii="Times New Roman" w:eastAsia="Times New Roman" w:hAnsi="Times New Roman" w:cs="Times New Roman"/>
          <w:b/>
          <w:sz w:val="28"/>
          <w:szCs w:val="28"/>
          <w:u w:val="single"/>
          <w:lang w:val="kk-KZ" w:eastAsia="zh-TW"/>
        </w:rPr>
      </w:pPr>
    </w:p>
    <w:p w:rsidR="009F3D3E" w:rsidRDefault="009F3D3E" w:rsidP="009F3D3E">
      <w:pPr>
        <w:spacing w:after="0" w:line="240" w:lineRule="auto"/>
        <w:jc w:val="center"/>
        <w:rPr>
          <w:rFonts w:ascii="Times New Roman" w:eastAsia="Times New Roman" w:hAnsi="Times New Roman" w:cs="Times New Roman"/>
          <w:b/>
          <w:sz w:val="28"/>
          <w:szCs w:val="28"/>
          <w:lang w:val="kk-KZ" w:eastAsia="zh-TW"/>
        </w:rPr>
      </w:pPr>
    </w:p>
    <w:p w:rsidR="009F3D3E" w:rsidRPr="00573E8E" w:rsidRDefault="009F3D3E" w:rsidP="009F3D3E">
      <w:pPr>
        <w:spacing w:after="0" w:line="240" w:lineRule="auto"/>
        <w:jc w:val="both"/>
        <w:rPr>
          <w:rFonts w:ascii="Calibri" w:eastAsia="Calibri" w:hAnsi="Calibri" w:cs="Times New Roman"/>
          <w:b/>
          <w:bCs/>
          <w:kern w:val="2"/>
          <w:sz w:val="28"/>
          <w:szCs w:val="28"/>
          <w:lang w:val="kk-KZ"/>
          <w14:ligatures w14:val="standardContextual"/>
        </w:rPr>
      </w:pPr>
      <w:r w:rsidRPr="008E31A8">
        <w:rPr>
          <w:rFonts w:ascii="Times New Roman" w:hAnsi="Times New Roman"/>
          <w:b/>
          <w:sz w:val="28"/>
          <w:szCs w:val="28"/>
          <w:lang w:val="kk-KZ"/>
        </w:rPr>
        <w:t>Баяндамашы:</w:t>
      </w:r>
      <w:r w:rsidRPr="002B6C45">
        <w:rPr>
          <w:rFonts w:ascii="Times New Roman" w:hAnsi="Times New Roman"/>
          <w:b/>
          <w:sz w:val="28"/>
          <w:szCs w:val="28"/>
          <w:lang w:val="kk-KZ"/>
        </w:rPr>
        <w:t xml:space="preserve"> </w:t>
      </w:r>
      <w:r>
        <w:rPr>
          <w:rFonts w:ascii="Times New Roman" w:hAnsi="Times New Roman"/>
          <w:b/>
          <w:sz w:val="28"/>
          <w:szCs w:val="28"/>
          <w:lang w:val="kk-KZ"/>
        </w:rPr>
        <w:t>Академиялық жұмыс департаментінің директоры Хасенова Тоғжан Мұратовна</w:t>
      </w:r>
    </w:p>
    <w:p w:rsidR="009F3D3E" w:rsidRDefault="009F3D3E" w:rsidP="007658FF">
      <w:pPr>
        <w:spacing w:after="0" w:line="240" w:lineRule="auto"/>
        <w:rPr>
          <w:rFonts w:ascii="Times New Roman" w:eastAsia="Times New Roman" w:hAnsi="Times New Roman" w:cs="Times New Roman"/>
          <w:b/>
          <w:sz w:val="28"/>
          <w:szCs w:val="28"/>
          <w:u w:val="single"/>
          <w:lang w:val="kk-KZ" w:eastAsia="zh-TW"/>
        </w:rPr>
      </w:pPr>
    </w:p>
    <w:p w:rsidR="009F3D3E" w:rsidRPr="00573E8E" w:rsidRDefault="009F3D3E" w:rsidP="009F3D3E">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573E8E">
        <w:rPr>
          <w:rFonts w:ascii="Times New Roman" w:eastAsia="Times New Roman" w:hAnsi="Times New Roman" w:cs="Times New Roman"/>
          <w:sz w:val="28"/>
          <w:szCs w:val="28"/>
          <w:lang w:val="kk-KZ" w:eastAsia="ru-RU"/>
        </w:rPr>
        <w:t>Университеттің ерекше мәртебе алуына және оның жоғары және жоғары оқу орнынан кейінгі білім беру бағдарламалары бойынша лицензиясының қайта тіркелуіне байланысты техникалық және кәсіптік білім беру мамандықтардың контингентке қажеттілігінің болмауына байланысты лицензияларын қайтару мәселесі туралы.</w:t>
      </w:r>
    </w:p>
    <w:p w:rsidR="009F3D3E" w:rsidRPr="00573E8E" w:rsidRDefault="009F3D3E" w:rsidP="009F3D3E">
      <w:pPr>
        <w:tabs>
          <w:tab w:val="left" w:pos="360"/>
          <w:tab w:val="left" w:pos="1134"/>
        </w:tabs>
        <w:spacing w:after="0" w:line="240" w:lineRule="auto"/>
        <w:jc w:val="both"/>
        <w:rPr>
          <w:rFonts w:ascii="Times New Roman" w:eastAsia="Times New Roman" w:hAnsi="Times New Roman" w:cs="Times New Roman"/>
          <w:b/>
          <w:i/>
          <w:sz w:val="28"/>
          <w:szCs w:val="28"/>
          <w:lang w:val="kk-KZ" w:eastAsia="ru-RU"/>
        </w:rPr>
      </w:pPr>
      <w:r w:rsidRPr="00573E8E">
        <w:rPr>
          <w:rFonts w:ascii="Times New Roman" w:eastAsia="Times New Roman" w:hAnsi="Times New Roman" w:cs="Times New Roman"/>
          <w:b/>
          <w:i/>
          <w:sz w:val="28"/>
          <w:szCs w:val="28"/>
          <w:lang w:val="kk-KZ" w:eastAsia="ru-RU"/>
        </w:rPr>
        <w:t>Қаулы етті:</w:t>
      </w:r>
    </w:p>
    <w:p w:rsidR="009F3D3E" w:rsidRPr="00573E8E" w:rsidRDefault="009F3D3E" w:rsidP="009F3D3E">
      <w:pPr>
        <w:spacing w:after="0" w:line="240" w:lineRule="auto"/>
        <w:jc w:val="both"/>
        <w:rPr>
          <w:rFonts w:ascii="Times New Roman" w:eastAsia="Times New Roman" w:hAnsi="Times New Roman" w:cs="Times New Roman"/>
          <w:sz w:val="28"/>
          <w:szCs w:val="28"/>
          <w:lang w:val="kk-KZ" w:eastAsia="ru-RU"/>
        </w:rPr>
      </w:pPr>
      <w:r w:rsidRPr="00573E8E">
        <w:rPr>
          <w:rFonts w:ascii="Times New Roman" w:eastAsia="Times New Roman" w:hAnsi="Times New Roman" w:cs="Times New Roman"/>
          <w:sz w:val="28"/>
          <w:szCs w:val="28"/>
          <w:lang w:val="kk-KZ" w:eastAsia="ru-RU"/>
        </w:rPr>
        <w:t>Университеттің ерекше мәртебе алуына және оның жоғары және жоғары оқу орнынан кейінгі білім беру бағдарламалары бойынша лицензиясының қайта тіркелуіне байланысты техникалық және кәсіптік білім беру мамандықтардың контингентке қажеттілігінің болмауына байланысты лицензиялары қайтарылсын.</w:t>
      </w:r>
    </w:p>
    <w:p w:rsidR="009F3D3E" w:rsidRDefault="009F3D3E" w:rsidP="009F3D3E">
      <w:pPr>
        <w:spacing w:after="0" w:line="240" w:lineRule="auto"/>
        <w:jc w:val="center"/>
        <w:rPr>
          <w:rFonts w:ascii="Times New Roman" w:eastAsia="Times New Roman" w:hAnsi="Times New Roman" w:cs="Times New Roman"/>
          <w:b/>
          <w:sz w:val="28"/>
          <w:szCs w:val="28"/>
          <w:lang w:val="kk-KZ" w:eastAsia="zh-TW"/>
        </w:rPr>
      </w:pPr>
    </w:p>
    <w:p w:rsidR="009F3D3E" w:rsidRDefault="009F3D3E" w:rsidP="007658FF">
      <w:pPr>
        <w:spacing w:after="0" w:line="240" w:lineRule="auto"/>
        <w:rPr>
          <w:rFonts w:ascii="Times New Roman" w:eastAsia="Times New Roman" w:hAnsi="Times New Roman" w:cs="Times New Roman"/>
          <w:b/>
          <w:sz w:val="28"/>
          <w:szCs w:val="28"/>
          <w:lang w:val="kk-KZ" w:eastAsia="zh-TW"/>
        </w:rPr>
      </w:pPr>
    </w:p>
    <w:p w:rsidR="00AD44E1" w:rsidRDefault="00AD44E1">
      <w:bookmarkStart w:id="1" w:name="_GoBack"/>
      <w:bookmarkEnd w:id="1"/>
    </w:p>
    <w:sectPr w:rsidR="00AD4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085C"/>
    <w:multiLevelType w:val="hybridMultilevel"/>
    <w:tmpl w:val="F6B650AA"/>
    <w:lvl w:ilvl="0" w:tplc="BA26EFC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9D78BF"/>
    <w:multiLevelType w:val="multilevel"/>
    <w:tmpl w:val="E93C3464"/>
    <w:lvl w:ilvl="0">
      <w:start w:val="1"/>
      <w:numFmt w:val="decimal"/>
      <w:lvlText w:val="%1."/>
      <w:lvlJc w:val="left"/>
      <w:pPr>
        <w:ind w:left="502" w:hanging="360"/>
      </w:pPr>
      <w:rPr>
        <w:rFonts w:hint="default"/>
        <w:b w:val="0"/>
        <w:i w:val="0"/>
      </w:rPr>
    </w:lvl>
    <w:lvl w:ilvl="1">
      <w:start w:val="2"/>
      <w:numFmt w:val="decimal"/>
      <w:isLgl/>
      <w:lvlText w:val="%1.%2."/>
      <w:lvlJc w:val="left"/>
      <w:pPr>
        <w:ind w:left="720" w:hanging="72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2165522F"/>
    <w:multiLevelType w:val="hybridMultilevel"/>
    <w:tmpl w:val="87926CEC"/>
    <w:lvl w:ilvl="0" w:tplc="1550F4F2">
      <w:start w:val="2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2EF63CD7"/>
    <w:multiLevelType w:val="multilevel"/>
    <w:tmpl w:val="639CDC54"/>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
    <w:nsid w:val="302F25AA"/>
    <w:multiLevelType w:val="hybridMultilevel"/>
    <w:tmpl w:val="13D88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0F5B32"/>
    <w:multiLevelType w:val="hybridMultilevel"/>
    <w:tmpl w:val="2442497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2FC7382"/>
    <w:multiLevelType w:val="hybridMultilevel"/>
    <w:tmpl w:val="FCE8F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AB"/>
    <w:rsid w:val="004E0AAB"/>
    <w:rsid w:val="007658FF"/>
    <w:rsid w:val="009F3D3E"/>
    <w:rsid w:val="00AD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3466</Words>
  <Characters>19759</Characters>
  <Application>Microsoft Office Word</Application>
  <DocSecurity>0</DocSecurity>
  <Lines>164</Lines>
  <Paragraphs>46</Paragraphs>
  <ScaleCrop>false</ScaleCrop>
  <Company>SPecialiST RePack</Company>
  <LinksUpToDate>false</LinksUpToDate>
  <CharactersWithSpaces>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7</cp:revision>
  <dcterms:created xsi:type="dcterms:W3CDTF">2025-10-10T07:23:00Z</dcterms:created>
  <dcterms:modified xsi:type="dcterms:W3CDTF">2025-10-10T07:25:00Z</dcterms:modified>
</cp:coreProperties>
</file>