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47" w:rsidRPr="00513FDD" w:rsidRDefault="000C1A47" w:rsidP="00513F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3FDD">
        <w:rPr>
          <w:rFonts w:ascii="Times New Roman" w:hAnsi="Times New Roman"/>
          <w:b/>
          <w:sz w:val="28"/>
          <w:szCs w:val="28"/>
        </w:rPr>
        <w:t>Повестка дня:</w:t>
      </w:r>
    </w:p>
    <w:p w:rsidR="00513FDD" w:rsidRPr="00513FDD" w:rsidRDefault="00513FDD" w:rsidP="00513F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FDD">
        <w:rPr>
          <w:rFonts w:ascii="Times New Roman" w:hAnsi="Times New Roman" w:cs="Times New Roman"/>
          <w:sz w:val="28"/>
          <w:szCs w:val="28"/>
          <w:shd w:val="clear" w:color="auto" w:fill="FFFFFF"/>
        </w:rPr>
        <w:t>О выполнении решений Ученого совета (январь-май 2023 года)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3FDD">
        <w:rPr>
          <w:rFonts w:ascii="Times New Roman" w:hAnsi="Times New Roman"/>
          <w:i/>
          <w:sz w:val="28"/>
          <w:szCs w:val="28"/>
        </w:rPr>
        <w:t>Докладчик:</w:t>
      </w:r>
      <w:r w:rsidRPr="00513F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3FDD">
        <w:rPr>
          <w:rFonts w:ascii="Times New Roman" w:hAnsi="Times New Roman"/>
          <w:sz w:val="28"/>
          <w:szCs w:val="28"/>
          <w:lang w:val="kk-KZ"/>
        </w:rPr>
        <w:t>Рустембекова Динара Кенжебековна – профессор кафедры гражданского и трудового права.</w:t>
      </w:r>
    </w:p>
    <w:p w:rsidR="00513FDD" w:rsidRPr="00513FDD" w:rsidRDefault="00513FDD" w:rsidP="00513F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BatangChe" w:hAnsi="Times New Roman" w:cs="Times New Roman"/>
          <w:bCs/>
          <w:sz w:val="28"/>
          <w:szCs w:val="28"/>
        </w:rPr>
      </w:pPr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Утверждение </w:t>
      </w:r>
      <w:proofErr w:type="gramStart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>плана работы Ученого совета Карагандинского университета имени академика</w:t>
      </w:r>
      <w:proofErr w:type="gramEnd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 Е.А. </w:t>
      </w:r>
      <w:proofErr w:type="spellStart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>Букетова</w:t>
      </w:r>
      <w:proofErr w:type="spellEnd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 на 2023-2024 учебный год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eastAsia="BatangChe" w:hAnsi="Times New Roman"/>
          <w:bCs/>
          <w:sz w:val="28"/>
          <w:szCs w:val="28"/>
        </w:rPr>
      </w:pPr>
      <w:r w:rsidRPr="00513FDD">
        <w:rPr>
          <w:rFonts w:ascii="Times New Roman" w:eastAsia="BatangChe" w:hAnsi="Times New Roman"/>
          <w:bCs/>
          <w:i/>
          <w:sz w:val="28"/>
          <w:szCs w:val="28"/>
        </w:rPr>
        <w:t>Докладчик:</w:t>
      </w:r>
      <w:r w:rsidRPr="00513FDD">
        <w:rPr>
          <w:rFonts w:ascii="Times New Roman" w:eastAsia="BatangChe" w:hAnsi="Times New Roman"/>
          <w:bCs/>
          <w:sz w:val="28"/>
          <w:szCs w:val="28"/>
        </w:rPr>
        <w:t xml:space="preserve"> ученый секретарь </w:t>
      </w:r>
      <w:proofErr w:type="spellStart"/>
      <w:r w:rsidRPr="00513FDD">
        <w:rPr>
          <w:rFonts w:ascii="Times New Roman" w:eastAsia="BatangChe" w:hAnsi="Times New Roman"/>
          <w:bCs/>
          <w:sz w:val="28"/>
          <w:szCs w:val="28"/>
        </w:rPr>
        <w:t>Омарова</w:t>
      </w:r>
      <w:proofErr w:type="spellEnd"/>
      <w:r w:rsidRPr="00513FDD">
        <w:rPr>
          <w:rFonts w:ascii="Times New Roman" w:eastAsia="BatangChe" w:hAnsi="Times New Roman"/>
          <w:bCs/>
          <w:sz w:val="28"/>
          <w:szCs w:val="28"/>
        </w:rPr>
        <w:t xml:space="preserve"> </w:t>
      </w:r>
      <w:proofErr w:type="spellStart"/>
      <w:r w:rsidRPr="00513FDD">
        <w:rPr>
          <w:rFonts w:ascii="Times New Roman" w:eastAsia="BatangChe" w:hAnsi="Times New Roman"/>
          <w:bCs/>
          <w:sz w:val="28"/>
          <w:szCs w:val="28"/>
        </w:rPr>
        <w:t>Айнура</w:t>
      </w:r>
      <w:proofErr w:type="spellEnd"/>
      <w:r w:rsidRPr="00513FDD">
        <w:rPr>
          <w:rFonts w:ascii="Times New Roman" w:eastAsia="BatangChe" w:hAnsi="Times New Roman"/>
          <w:bCs/>
          <w:sz w:val="28"/>
          <w:szCs w:val="28"/>
        </w:rPr>
        <w:t xml:space="preserve"> </w:t>
      </w:r>
      <w:proofErr w:type="spellStart"/>
      <w:r w:rsidRPr="00513FDD">
        <w:rPr>
          <w:rFonts w:ascii="Times New Roman" w:eastAsia="BatangChe" w:hAnsi="Times New Roman"/>
          <w:bCs/>
          <w:sz w:val="28"/>
          <w:szCs w:val="28"/>
        </w:rPr>
        <w:t>Тояковна</w:t>
      </w:r>
      <w:proofErr w:type="spellEnd"/>
    </w:p>
    <w:p w:rsidR="00513FDD" w:rsidRPr="00513FDD" w:rsidRDefault="00513FDD" w:rsidP="00513F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BatangChe" w:hAnsi="Times New Roman" w:cs="Times New Roman"/>
          <w:bCs/>
          <w:sz w:val="28"/>
          <w:szCs w:val="28"/>
        </w:rPr>
      </w:pPr>
      <w:r w:rsidRPr="00513FDD">
        <w:rPr>
          <w:rFonts w:ascii="Times New Roman" w:eastAsia="BatangChe" w:hAnsi="Times New Roman" w:cs="Times New Roman"/>
          <w:bCs/>
          <w:sz w:val="28"/>
          <w:szCs w:val="28"/>
        </w:rPr>
        <w:t>Разное</w:t>
      </w:r>
    </w:p>
    <w:p w:rsidR="0056762F" w:rsidRPr="00513FDD" w:rsidRDefault="0056762F" w:rsidP="00513FDD">
      <w:pPr>
        <w:pStyle w:val="a3"/>
        <w:spacing w:after="0" w:line="240" w:lineRule="auto"/>
        <w:ind w:left="1527"/>
        <w:jc w:val="both"/>
        <w:rPr>
          <w:rFonts w:ascii="Times New Roman" w:eastAsia="BatangChe" w:hAnsi="Times New Roman" w:cs="Times New Roman"/>
          <w:bCs/>
          <w:sz w:val="28"/>
          <w:szCs w:val="28"/>
        </w:rPr>
      </w:pP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3FDD">
        <w:rPr>
          <w:rFonts w:ascii="Times New Roman" w:hAnsi="Times New Roman" w:cs="Times New Roman"/>
          <w:b/>
          <w:sz w:val="28"/>
          <w:szCs w:val="28"/>
        </w:rPr>
        <w:t>Проект решения</w:t>
      </w:r>
      <w:r w:rsidRPr="00513F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первому вопросу</w:t>
      </w:r>
      <w:r w:rsidRPr="00513F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13FDD">
        <w:rPr>
          <w:rFonts w:ascii="Times New Roman" w:hAnsi="Times New Roman" w:cs="Times New Roman"/>
          <w:sz w:val="28"/>
          <w:szCs w:val="28"/>
          <w:shd w:val="clear" w:color="auto" w:fill="FFFFFF"/>
        </w:rPr>
        <w:t>О выполнении решений Ученого совета (январь-май 2023 года)».</w:t>
      </w:r>
    </w:p>
    <w:p w:rsidR="00513FDD" w:rsidRPr="00513FDD" w:rsidRDefault="00513FDD" w:rsidP="00513FDD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3FDD">
        <w:rPr>
          <w:rFonts w:ascii="Times New Roman" w:hAnsi="Times New Roman"/>
          <w:b/>
          <w:sz w:val="28"/>
          <w:szCs w:val="28"/>
        </w:rPr>
        <w:t>Проект решения</w:t>
      </w:r>
      <w:r w:rsidRPr="00513FDD">
        <w:rPr>
          <w:rFonts w:ascii="Times New Roman" w:hAnsi="Times New Roman"/>
          <w:b/>
          <w:sz w:val="28"/>
          <w:szCs w:val="28"/>
          <w:lang w:val="kk-KZ"/>
        </w:rPr>
        <w:t xml:space="preserve"> по первому вопросу</w:t>
      </w:r>
      <w:r w:rsidRPr="00513FDD">
        <w:rPr>
          <w:rFonts w:ascii="Times New Roman" w:hAnsi="Times New Roman"/>
          <w:b/>
          <w:sz w:val="28"/>
          <w:szCs w:val="28"/>
        </w:rPr>
        <w:t>: «</w:t>
      </w:r>
      <w:r w:rsidRPr="00513FDD">
        <w:rPr>
          <w:rFonts w:ascii="Times New Roman" w:hAnsi="Times New Roman"/>
          <w:sz w:val="28"/>
          <w:szCs w:val="28"/>
          <w:shd w:val="clear" w:color="auto" w:fill="FFFFFF"/>
        </w:rPr>
        <w:t>О выполнении решений Ученого совета (январь-май 2023 года)</w:t>
      </w:r>
      <w:r w:rsidRPr="00513FDD">
        <w:rPr>
          <w:rFonts w:ascii="Times New Roman" w:hAnsi="Times New Roman"/>
          <w:b/>
          <w:sz w:val="28"/>
          <w:szCs w:val="28"/>
        </w:rPr>
        <w:t>»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FDD">
        <w:rPr>
          <w:rFonts w:ascii="Times New Roman" w:hAnsi="Times New Roman"/>
          <w:sz w:val="28"/>
          <w:szCs w:val="28"/>
        </w:rPr>
        <w:t>1. Признать выполнение решений Ученого совета за отчетный период (январь-май 2023 г.) удовлетворительным.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FDD">
        <w:rPr>
          <w:rFonts w:ascii="Times New Roman" w:hAnsi="Times New Roman"/>
          <w:sz w:val="28"/>
          <w:szCs w:val="28"/>
        </w:rPr>
        <w:t>2. Контроль над дальнейшей реализацией решений с постоянным сроком выполнения и решений, выполненных частично, возложить на ученого секретаря.</w:t>
      </w:r>
    </w:p>
    <w:p w:rsidR="00513FDD" w:rsidRPr="00513FDD" w:rsidRDefault="00513FDD" w:rsidP="00513FDD">
      <w:pPr>
        <w:pStyle w:val="a3"/>
        <w:autoSpaceDE w:val="0"/>
        <w:spacing w:after="0" w:line="240" w:lineRule="auto"/>
        <w:ind w:left="0" w:firstLine="50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13FDD">
        <w:rPr>
          <w:rFonts w:ascii="Times New Roman" w:hAnsi="Times New Roman" w:cs="Times New Roman"/>
          <w:i/>
          <w:sz w:val="28"/>
          <w:szCs w:val="28"/>
        </w:rPr>
        <w:t>Ответственные</w:t>
      </w:r>
      <w:proofErr w:type="gramEnd"/>
      <w:r w:rsidRPr="00513FD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13FDD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513FDD" w:rsidRPr="00513FDD" w:rsidRDefault="00513FDD" w:rsidP="00513FDD">
      <w:pPr>
        <w:pStyle w:val="a3"/>
        <w:autoSpaceDE w:val="0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13FDD">
        <w:rPr>
          <w:rFonts w:ascii="Times New Roman" w:hAnsi="Times New Roman" w:cs="Times New Roman"/>
          <w:i/>
          <w:sz w:val="28"/>
          <w:szCs w:val="28"/>
        </w:rPr>
        <w:t xml:space="preserve">Сроки: </w:t>
      </w:r>
      <w:r w:rsidRPr="00513FDD">
        <w:rPr>
          <w:rFonts w:ascii="Times New Roman" w:hAnsi="Times New Roman" w:cs="Times New Roman"/>
          <w:sz w:val="28"/>
          <w:szCs w:val="28"/>
        </w:rPr>
        <w:t>2023-2024  учебный год</w:t>
      </w:r>
    </w:p>
    <w:p w:rsidR="009C5868" w:rsidRPr="00513FDD" w:rsidRDefault="009C5868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eastAsia="BatangChe" w:hAnsi="Times New Roman" w:cs="Times New Roman"/>
          <w:bCs/>
          <w:sz w:val="28"/>
          <w:szCs w:val="28"/>
        </w:rPr>
      </w:pPr>
      <w:r w:rsidRPr="00513FDD">
        <w:rPr>
          <w:rFonts w:ascii="Times New Roman" w:hAnsi="Times New Roman" w:cs="Times New Roman"/>
          <w:b/>
          <w:sz w:val="28"/>
          <w:szCs w:val="28"/>
        </w:rPr>
        <w:t>Проект решения</w:t>
      </w:r>
      <w:r w:rsidRPr="00513F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второму вопросу</w:t>
      </w:r>
      <w:r w:rsidRPr="00513F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3FDD">
        <w:rPr>
          <w:rFonts w:ascii="Times New Roman" w:hAnsi="Times New Roman" w:cs="Times New Roman"/>
          <w:sz w:val="28"/>
          <w:szCs w:val="28"/>
        </w:rPr>
        <w:t>«</w:t>
      </w:r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Утверждение </w:t>
      </w:r>
      <w:proofErr w:type="gramStart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>плана работы Ученого совета Карагандинского университета имени академика</w:t>
      </w:r>
      <w:proofErr w:type="gramEnd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 Е.А. </w:t>
      </w:r>
      <w:proofErr w:type="spellStart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>Букетова</w:t>
      </w:r>
      <w:proofErr w:type="spellEnd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 на 2023-2024 учебный год</w:t>
      </w:r>
      <w:r w:rsidRPr="00513FD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13FDD">
        <w:rPr>
          <w:rFonts w:ascii="Times New Roman" w:hAnsi="Times New Roman" w:cs="Times New Roman"/>
          <w:bCs/>
          <w:sz w:val="28"/>
          <w:szCs w:val="28"/>
        </w:rPr>
        <w:t>.</w:t>
      </w:r>
    </w:p>
    <w:p w:rsidR="00513FDD" w:rsidRPr="00513FDD" w:rsidRDefault="00513FDD" w:rsidP="00513F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Утвердить план </w:t>
      </w:r>
      <w:proofErr w:type="gramStart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>работы Ученого совета Карагандинского университета имени академика</w:t>
      </w:r>
      <w:proofErr w:type="gramEnd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 Е.А. </w:t>
      </w:r>
      <w:proofErr w:type="spellStart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>Букетова</w:t>
      </w:r>
      <w:proofErr w:type="spellEnd"/>
      <w:r w:rsidRPr="00513FDD">
        <w:rPr>
          <w:rFonts w:ascii="Times New Roman" w:eastAsia="BatangChe" w:hAnsi="Times New Roman" w:cs="Times New Roman"/>
          <w:bCs/>
          <w:sz w:val="28"/>
          <w:szCs w:val="28"/>
        </w:rPr>
        <w:t xml:space="preserve"> на 2023-2024 учебный год</w:t>
      </w:r>
      <w:r w:rsidRPr="00513FDD">
        <w:rPr>
          <w:rFonts w:ascii="Times New Roman" w:hAnsi="Times New Roman" w:cs="Times New Roman"/>
          <w:sz w:val="28"/>
          <w:szCs w:val="28"/>
        </w:rPr>
        <w:t>.</w:t>
      </w:r>
    </w:p>
    <w:p w:rsidR="00513FDD" w:rsidRPr="00513FDD" w:rsidRDefault="00513FDD" w:rsidP="00513FDD">
      <w:pPr>
        <w:pStyle w:val="a3"/>
        <w:autoSpaceDE w:val="0"/>
        <w:spacing w:after="0" w:line="240" w:lineRule="auto"/>
        <w:ind w:left="0" w:firstLine="50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13FDD">
        <w:rPr>
          <w:rFonts w:ascii="Times New Roman" w:hAnsi="Times New Roman" w:cs="Times New Roman"/>
          <w:i/>
          <w:sz w:val="28"/>
          <w:szCs w:val="28"/>
        </w:rPr>
        <w:t>Ответственные</w:t>
      </w:r>
      <w:proofErr w:type="gramEnd"/>
      <w:r w:rsidRPr="00513FD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513FDD">
        <w:rPr>
          <w:rFonts w:ascii="Times New Roman" w:hAnsi="Times New Roman" w:cs="Times New Roman"/>
          <w:sz w:val="28"/>
          <w:szCs w:val="28"/>
        </w:rPr>
        <w:t>ученый секретарь</w:t>
      </w:r>
    </w:p>
    <w:p w:rsidR="00513FDD" w:rsidRPr="00513FDD" w:rsidRDefault="00513FDD" w:rsidP="00513FDD">
      <w:pPr>
        <w:pStyle w:val="a3"/>
        <w:autoSpaceDE w:val="0"/>
        <w:spacing w:after="0" w:line="240" w:lineRule="auto"/>
        <w:ind w:left="0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513FDD">
        <w:rPr>
          <w:rFonts w:ascii="Times New Roman" w:hAnsi="Times New Roman" w:cs="Times New Roman"/>
          <w:i/>
          <w:sz w:val="28"/>
          <w:szCs w:val="28"/>
        </w:rPr>
        <w:t xml:space="preserve">Сроки: </w:t>
      </w:r>
      <w:r w:rsidRPr="00513FDD">
        <w:rPr>
          <w:rFonts w:ascii="Times New Roman" w:hAnsi="Times New Roman" w:cs="Times New Roman"/>
          <w:sz w:val="28"/>
          <w:szCs w:val="28"/>
        </w:rPr>
        <w:t xml:space="preserve">июнь 2023 года </w:t>
      </w:r>
    </w:p>
    <w:p w:rsidR="00513FDD" w:rsidRPr="00513FDD" w:rsidRDefault="00513FDD" w:rsidP="00513FDD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3FDD">
        <w:rPr>
          <w:rFonts w:ascii="Times New Roman" w:hAnsi="Times New Roman"/>
          <w:b/>
        </w:rPr>
        <w:t>3</w:t>
      </w:r>
      <w:r w:rsidRPr="00513FDD">
        <w:rPr>
          <w:rFonts w:ascii="Times New Roman" w:hAnsi="Times New Roman"/>
          <w:b/>
          <w:bCs/>
          <w:sz w:val="28"/>
          <w:szCs w:val="28"/>
        </w:rPr>
        <w:t>. Разное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13FDD">
        <w:rPr>
          <w:rFonts w:ascii="Times New Roman" w:hAnsi="Times New Roman"/>
          <w:b/>
          <w:bCs/>
          <w:sz w:val="28"/>
          <w:szCs w:val="28"/>
        </w:rPr>
        <w:t xml:space="preserve">Докладчик: директор департамента науки </w:t>
      </w:r>
      <w:proofErr w:type="spellStart"/>
      <w:r w:rsidRPr="00513FDD">
        <w:rPr>
          <w:rFonts w:ascii="Times New Roman" w:hAnsi="Times New Roman"/>
          <w:b/>
          <w:bCs/>
          <w:sz w:val="28"/>
          <w:szCs w:val="28"/>
        </w:rPr>
        <w:t>Касымов</w:t>
      </w:r>
      <w:proofErr w:type="spellEnd"/>
      <w:r w:rsidRPr="00513FD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b/>
          <w:bCs/>
          <w:sz w:val="28"/>
          <w:szCs w:val="28"/>
        </w:rPr>
        <w:t>Серик</w:t>
      </w:r>
      <w:proofErr w:type="spellEnd"/>
      <w:r w:rsidRPr="00513FD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b/>
          <w:bCs/>
          <w:sz w:val="28"/>
          <w:szCs w:val="28"/>
        </w:rPr>
        <w:t>Сагимбекович</w:t>
      </w:r>
      <w:proofErr w:type="spellEnd"/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bCs/>
          <w:sz w:val="28"/>
          <w:szCs w:val="28"/>
        </w:rPr>
        <w:t>1.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О назначении научного консультанта докторанту 2-го года обучения образовательной программы 8D01101 – Педагогика и психология Лукьяновой М.А., к.п.н. Москов</w:t>
      </w:r>
      <w:r w:rsidRPr="00513FDD">
        <w:rPr>
          <w:rFonts w:ascii="Times New Roman" w:hAnsi="Times New Roman"/>
          <w:i/>
          <w:sz w:val="28"/>
          <w:szCs w:val="28"/>
          <w:lang w:val="kk-KZ"/>
        </w:rPr>
        <w:t>с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кого государственного университета им. М.В. Ломоносова (г. Москва, Российская Федерация) Гасанову Р.Р., вместо ранее назначенного профессора Московского государственного университета технологий и управления им. К.Г. Разумовского (ПКУ) (г. Москва, Российская Федерация) Шишова С.Е., в связи </w:t>
      </w:r>
      <w:r w:rsidRPr="00513FDD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513FDD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513FDD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513FDD">
        <w:rPr>
          <w:rFonts w:ascii="Times New Roman" w:hAnsi="Times New Roman"/>
          <w:sz w:val="28"/>
          <w:szCs w:val="28"/>
          <w:lang w:val="kk-KZ"/>
        </w:rPr>
        <w:t>.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lastRenderedPageBreak/>
        <w:t>Назначить научного консультанта докторанту 2-го года обучения образовательной программы 8D01101 – Педагогика и психология Лукьяновой М.А., к.п.н. Москов</w:t>
      </w:r>
      <w:r w:rsidRPr="00513FDD">
        <w:rPr>
          <w:rFonts w:ascii="Times New Roman" w:hAnsi="Times New Roman"/>
          <w:i/>
          <w:sz w:val="28"/>
          <w:szCs w:val="28"/>
          <w:lang w:val="kk-KZ"/>
        </w:rPr>
        <w:t>с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кого государственного университета им. М.В. Ломоносова (г. Москва, Российская Федерация) Гасанову Р.Р., вместо ранее назначенного профессора Московского государственного университета технологий и управления им. К.Г. Разумовского (ПКУ) (г. Москва, Российская Федерация) Шишова С.Е., в связи </w:t>
      </w:r>
      <w:r w:rsidRPr="00513FDD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513FDD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513FDD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513FDD">
        <w:rPr>
          <w:rFonts w:ascii="Times New Roman" w:hAnsi="Times New Roman"/>
          <w:sz w:val="28"/>
          <w:szCs w:val="28"/>
          <w:lang w:val="kk-KZ"/>
        </w:rPr>
        <w:t>.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pacing w:val="-2"/>
          <w:sz w:val="28"/>
          <w:szCs w:val="28"/>
          <w:lang w:val="kk-KZ"/>
        </w:rPr>
        <w:t>2.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О назначении научного консультанта докторанту 2-го года обучения образовательной программы 8D04201 – Юриспруденция Жамбурбаевой С., д.ю.н., доцента Новосибирского государственного университета (г. Новосибирск, Российская Федерация) Лисицу В.Н. и доктора по профилю, профессора Неаполитанского университета им. Фридриха </w:t>
      </w:r>
      <w:r w:rsidRPr="00513FDD">
        <w:rPr>
          <w:rFonts w:ascii="Times New Roman" w:hAnsi="Times New Roman"/>
          <w:sz w:val="28"/>
          <w:szCs w:val="28"/>
        </w:rPr>
        <w:t>II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(г. Неаполь, Италия) Никола Расцио, вместо ранее назначенного д.ю.н., профессора Государственного университета инфрастуктуры и технологий (г. Киев, Украина) Клюевой Е.Н., в связи </w:t>
      </w:r>
      <w:r w:rsidRPr="00513FDD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513FDD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513FDD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513FDD">
        <w:rPr>
          <w:rFonts w:ascii="Times New Roman" w:hAnsi="Times New Roman"/>
          <w:sz w:val="28"/>
          <w:szCs w:val="28"/>
          <w:lang w:val="kk-KZ"/>
        </w:rPr>
        <w:t>.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Назначить научного консультанта докторанту 2-го года обучения образовательной программы 8D04201 – Юриспруденция Жамбурбаевой С., д.ю.н., доцента Новосибирского государственного университета (г. Новосибирск, Российская Федерация) Лисицу В.Н. и доктора по профилю, профессора Неаполитанского университета им. Фридриха </w:t>
      </w:r>
      <w:r w:rsidRPr="00513FDD">
        <w:rPr>
          <w:rFonts w:ascii="Times New Roman" w:hAnsi="Times New Roman"/>
          <w:sz w:val="28"/>
          <w:szCs w:val="28"/>
        </w:rPr>
        <w:t>II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(г. Неаполь, Италия) Никола Расцио, вместо ранее назначенного д.ю.н., профессора Государственного университета инфрастуктуры и технологий (г. Киев, Украина) Клюевой Е.Н., в связи </w:t>
      </w:r>
      <w:r w:rsidRPr="00513FDD">
        <w:rPr>
          <w:rFonts w:ascii="Times New Roman" w:hAnsi="Times New Roman"/>
          <w:sz w:val="28"/>
          <w:szCs w:val="28"/>
        </w:rPr>
        <w:t xml:space="preserve">с требованиями п. 73 </w:t>
      </w:r>
      <w:r w:rsidRPr="00513FDD">
        <w:rPr>
          <w:rFonts w:ascii="Times New Roman" w:hAnsi="Times New Roman"/>
          <w:bCs/>
          <w:sz w:val="28"/>
          <w:szCs w:val="28"/>
        </w:rPr>
        <w:t>Государственного общеобязательного стандарта послевузовского образования</w:t>
      </w:r>
      <w:r w:rsidRPr="00513FDD">
        <w:rPr>
          <w:rFonts w:ascii="Times New Roman" w:hAnsi="Times New Roman"/>
          <w:sz w:val="28"/>
          <w:szCs w:val="28"/>
        </w:rPr>
        <w:t xml:space="preserve">  Министра науки и высшего образования Республики Казахстан от 20 июля 2022 года № 2</w:t>
      </w:r>
      <w:r w:rsidRPr="00513FDD">
        <w:rPr>
          <w:rFonts w:ascii="Times New Roman" w:hAnsi="Times New Roman"/>
          <w:sz w:val="28"/>
          <w:szCs w:val="28"/>
          <w:lang w:val="kk-KZ"/>
        </w:rPr>
        <w:t>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  <w:lang w:val="kk-KZ"/>
        </w:rPr>
      </w:pPr>
      <w:r w:rsidRPr="00513FDD">
        <w:rPr>
          <w:rFonts w:ascii="Times New Roman" w:hAnsi="Times New Roman"/>
          <w:spacing w:val="-2"/>
          <w:sz w:val="28"/>
          <w:szCs w:val="28"/>
          <w:lang w:val="kk-KZ"/>
        </w:rPr>
        <w:t>3.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pacing w:val="-2"/>
          <w:sz w:val="28"/>
          <w:szCs w:val="28"/>
          <w:lang w:val="kk-KZ"/>
        </w:rPr>
        <w:t>3.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1.Об изменении темы докторской диссертации докторанта 1-го года обучения образовательной программы 8D04201 – Юриспруденция Исабековой В.С., с «Институт Уполномоченного по правам человека в Республике Казахстан и в Республике Польша: конституционно-правовое исследование», «Қазақстан Республикасындағы және Польша Республикасындағы адам құқықтары жөніндегі Уәкіл институты: конституциялық-құқықтық зерттеу», «Institute of the Commissioner for Human Rights in the Republic of Kazakhstan and in the Republic of Poland: constitutional and legal research» на тему в следующей редакции, «Институт Уполномоченного по правам человека в Республике Казахстан и в современном мире: конституционно-правовое исследование», «Қазақстан </w:t>
      </w:r>
      <w:r w:rsidRPr="00513FDD">
        <w:rPr>
          <w:rFonts w:ascii="Times New Roman" w:hAnsi="Times New Roman"/>
          <w:sz w:val="28"/>
          <w:szCs w:val="28"/>
          <w:lang w:val="kk-KZ"/>
        </w:rPr>
        <w:lastRenderedPageBreak/>
        <w:t>Республикасындағы және қазіргі әлемдегі адам құқықтары жөніндегі Уәкіл институты: конституциялық-құқықтық зерттеу», «Institute of the Commissioner for Human Rights in the Republic of Kazakhstan and in the modern world: constitutional and legal research», в связи с изменением действующего законодательства и научного подхода;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3.2. </w:t>
      </w:r>
      <w:proofErr w:type="gramStart"/>
      <w:r w:rsidRPr="00513FDD">
        <w:rPr>
          <w:rFonts w:ascii="Times New Roman" w:hAnsi="Times New Roman"/>
          <w:sz w:val="28"/>
          <w:szCs w:val="28"/>
        </w:rPr>
        <w:t>О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назначении научного консультанта докторанту 1-го года обучения образовательной программы 8D04201 – Юриспруденция Исабековой В.С., к.ю.н., ассоц. профессора НАО «Карагандинский университет им. академика Е.А. Букетова» Турлаева А.В., дополнительно к доктору философии (</w:t>
      </w:r>
      <w:r w:rsidRPr="00513FDD">
        <w:rPr>
          <w:rFonts w:ascii="Times New Roman" w:hAnsi="Times New Roman"/>
          <w:sz w:val="28"/>
          <w:szCs w:val="28"/>
          <w:lang w:val="en-US"/>
        </w:rPr>
        <w:t>PhD</w:t>
      </w:r>
      <w:r w:rsidRPr="00513FDD">
        <w:rPr>
          <w:rFonts w:ascii="Times New Roman" w:hAnsi="Times New Roman"/>
          <w:sz w:val="28"/>
          <w:szCs w:val="28"/>
          <w:lang w:val="kk-KZ"/>
        </w:rPr>
        <w:t>), профессору НАО «Карагандинский университет им. академика Е.А. Букетова» Балгимбековой Г.У., д.ю.н., профессору Международного университета «Астана» Амандыковой С.К., в связи</w:t>
      </w:r>
      <w:proofErr w:type="gramEnd"/>
      <w:r w:rsidRPr="00513FDD">
        <w:rPr>
          <w:rFonts w:ascii="Times New Roman" w:hAnsi="Times New Roman"/>
          <w:sz w:val="28"/>
          <w:szCs w:val="28"/>
          <w:lang w:val="kk-KZ"/>
        </w:rPr>
        <w:t xml:space="preserve"> с внесением изменений в тему диссертационного исследования и професионально-практической деятельностью профессора Турлаева А.В. в системе органов Уполномоченного по правам человека РК.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3.1 Изменить тему докторской диссертации докторанта 1-го года обучения образовательной программы 8D04201 – Юриспруденция Исабековой В.С., с «Институт Уполномоченного по правам человека в Республике Казахстан и в Республике Польша: конституционно-правовое исследование», «Қазақстан Республикасындағы және Польша Республикасындағы адам құқықтары жөніндегі Уәкіл институты: конституциялық-құқықтық зерттеу», «Institute of the Commissioner for Human Rights in the Republic of Kazakhstan and in the Republic of Poland: constitutional and legal research» на тему в следующей редакции, «Институт Уполномоченного по правам человека в Республике Казахстан и в современном мире: конституционно-правовое исследование», «Қазақстан Республикасындағы және қазіргі әлемдегі адам құқықтары жөніндегі Уәкіл институты: конституциялық-құқықтық зерттеу», «Institute of the Commissioner for Human Rights in the Republic of Kazakhstan and in the modern world: constitutional and legal research», в связи с изменением действующего законодательства и научного подхода;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3.2. </w:t>
      </w:r>
      <w:proofErr w:type="gramStart"/>
      <w:r w:rsidRPr="00513FDD">
        <w:rPr>
          <w:rFonts w:ascii="Times New Roman" w:hAnsi="Times New Roman"/>
          <w:sz w:val="28"/>
          <w:szCs w:val="28"/>
        </w:rPr>
        <w:t>Н</w:t>
      </w:r>
      <w:r w:rsidRPr="00513FDD">
        <w:rPr>
          <w:rFonts w:ascii="Times New Roman" w:hAnsi="Times New Roman"/>
          <w:sz w:val="28"/>
          <w:szCs w:val="28"/>
          <w:lang w:val="kk-KZ"/>
        </w:rPr>
        <w:t>азначить научного консультанта докторанту 1-го года обучения образовательной программы 8D04201 – Юриспруденция Исабековой В.С., к.ю.н., ассоц. профессора НАО «Карагандинский университет им. академика Е.А. Букетова» Турлаева А.В., дополнительно к доктору философии (</w:t>
      </w:r>
      <w:r w:rsidRPr="00513FDD">
        <w:rPr>
          <w:rFonts w:ascii="Times New Roman" w:hAnsi="Times New Roman"/>
          <w:sz w:val="28"/>
          <w:szCs w:val="28"/>
          <w:lang w:val="en-US"/>
        </w:rPr>
        <w:t>PhD</w:t>
      </w:r>
      <w:r w:rsidRPr="00513FDD">
        <w:rPr>
          <w:rFonts w:ascii="Times New Roman" w:hAnsi="Times New Roman"/>
          <w:sz w:val="28"/>
          <w:szCs w:val="28"/>
          <w:lang w:val="kk-KZ"/>
        </w:rPr>
        <w:t>), профессору НАО «Карагандинский университет им. академика Е.А. Букетова» Балгимбековой Г.У., д.ю.н., профессору Международного университета «Астана» Амандыковой С.К., в связи с</w:t>
      </w:r>
      <w:proofErr w:type="gramEnd"/>
      <w:r w:rsidRPr="00513FDD">
        <w:rPr>
          <w:rFonts w:ascii="Times New Roman" w:hAnsi="Times New Roman"/>
          <w:sz w:val="28"/>
          <w:szCs w:val="28"/>
          <w:lang w:val="kk-KZ"/>
        </w:rPr>
        <w:t xml:space="preserve"> внесением изменений в тему диссертационного исследования и професионально-практической деятельностью профессора Турлаева А.В. в системе органов Уполномоченного по правам человека РК.</w:t>
      </w:r>
    </w:p>
    <w:p w:rsidR="00513FDD" w:rsidRPr="00513FDD" w:rsidRDefault="00513FDD" w:rsidP="00513FD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val="kk-KZ"/>
        </w:rPr>
      </w:pP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b/>
          <w:i/>
          <w:sz w:val="28"/>
          <w:szCs w:val="28"/>
          <w:lang w:val="kk-KZ"/>
        </w:rPr>
        <w:t>Докладчик: Член Правления, проректор по научной работе Тажбаев Еркеблан Муратович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lastRenderedPageBreak/>
        <w:t>1. О рекомендации к опубликованию монографии д.фл.н., профессора кафедры казахского языкознания Жалмаханова Ш.Ш. «Мақмұт Замахшаридың «Мукаддимат әл-әдәб» сөздігі (ХІІ ғ.) және қазақ тілі».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монографию д.фл.н., профессора кафедры казахского языкознания Жалмаханова Ш.Ш. «Мақмұт Замахшаридың «Мукаддимат әл-әдәб» сөздігі (ХІІ ғ.) және қазақ тілі».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513FD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 рекомендации к опубликованию словаря д.фл.н., профессора кафедры казахского языкознания Жалмаханова Ш.Ш., к.ю.н., доцента Академии "Bolashaq" Серімова Е.Е., к.фл.н., ассоциированного профессора кафедры казахского языка и тюркологии Назарбаев Университета Агабековой Ж.А. «Мақмұт Замахшаридың «Мукаддимат әл-әдәб» сөздігі (ХІІ ғ.)».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Рекомендовать к опубликованию словарь </w:t>
      </w:r>
      <w:r w:rsidRPr="00513FD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д.фл.н., профессора кафедры казахского языкознания Жалмаханова Ш.Ш., к.ю.н., доцента Академии "Bolashaq" Серімова Е.Е., к.фл.н., ассоциированного профессора кафедры казахского языка и тюркологии Назарбаев Университета Агабековой Ж.А. «Мақмұт Замахшаридың «Мукаддимат әл-әдәб» сөздігі (ХІІ ғ.)».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3. О рекомендации к опубликованию монографии к</w:t>
      </w:r>
      <w:r w:rsidRPr="00513F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3FDD">
        <w:rPr>
          <w:rFonts w:ascii="Times New Roman" w:hAnsi="Times New Roman" w:cs="Times New Roman"/>
          <w:sz w:val="28"/>
          <w:szCs w:val="28"/>
        </w:rPr>
        <w:t>б.н</w:t>
      </w:r>
      <w:proofErr w:type="spellEnd"/>
      <w:r w:rsidRPr="00513FD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513FDD">
        <w:rPr>
          <w:rFonts w:ascii="Times New Roman" w:hAnsi="Times New Roman" w:cs="Times New Roman"/>
          <w:sz w:val="28"/>
          <w:szCs w:val="28"/>
        </w:rPr>
        <w:t xml:space="preserve">ассоциированного профессора кафедры ботаники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Тлеукеновой С.У., старшего преподавателя кафедры ботаники Гаврильковой Е.А., докторанта биолого-географического факультета Мадиевой А.Н., к.ю.н., профессора кафедры уголовного права, процесса и криминалистики Аманжоловой Б.А., докторанта биолого-географического факультета Айтымова А.К., к.б.н., профессор-исследователя кафедры </w:t>
      </w:r>
      <w:r w:rsidRPr="00513FDD">
        <w:rPr>
          <w:rFonts w:ascii="Times New Roman" w:hAnsi="Times New Roman" w:cs="Times New Roman"/>
          <w:sz w:val="28"/>
          <w:szCs w:val="28"/>
        </w:rPr>
        <w:t>ботаники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Ишмуратовой М.Ю. «Интродукция растений в условиях сухо-степной  и полупустынной зоны Центрального Казахстана».</w:t>
      </w:r>
      <w:proofErr w:type="gramEnd"/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монографию к</w:t>
      </w:r>
      <w:r w:rsidRPr="00513F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13FDD">
        <w:rPr>
          <w:rFonts w:ascii="Times New Roman" w:hAnsi="Times New Roman" w:cs="Times New Roman"/>
          <w:sz w:val="28"/>
          <w:szCs w:val="28"/>
        </w:rPr>
        <w:t>б.н</w:t>
      </w:r>
      <w:proofErr w:type="spellEnd"/>
      <w:r w:rsidRPr="00513FDD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513FDD">
        <w:rPr>
          <w:rFonts w:ascii="Times New Roman" w:hAnsi="Times New Roman" w:cs="Times New Roman"/>
          <w:sz w:val="28"/>
          <w:szCs w:val="28"/>
        </w:rPr>
        <w:t xml:space="preserve">ассоциированного профессора кафедры ботаники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Тлеукеновой С.У., старшего преподавателя кафедры ботаники Гаврильковой Е.А., докторанта биолого-географического факультета Мадиевой А.Н., к.ю.н., профессора кафедры уголовного права, процесса и криминалистики Аманжоловой Б.А., докторанта биолого-географического факультета Айтымова А.К., к.б.н., профессор-исследователя кафедры </w:t>
      </w:r>
      <w:r w:rsidRPr="00513FDD">
        <w:rPr>
          <w:rFonts w:ascii="Times New Roman" w:hAnsi="Times New Roman" w:cs="Times New Roman"/>
          <w:sz w:val="28"/>
          <w:szCs w:val="28"/>
        </w:rPr>
        <w:t>ботаники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Ишмуратовой М.Ю. «Интродукция растений в условиях сухо-степной  и полупустынной зоны Центрального Казахстана».</w:t>
      </w:r>
      <w:proofErr w:type="gramEnd"/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13FDD">
        <w:rPr>
          <w:rFonts w:ascii="Times New Roman" w:hAnsi="Times New Roman" w:cs="Times New Roman"/>
          <w:sz w:val="28"/>
          <w:szCs w:val="28"/>
        </w:rPr>
        <w:t xml:space="preserve">4. О признании </w:t>
      </w:r>
      <w:proofErr w:type="gramStart"/>
      <w:r w:rsidRPr="00513FDD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513FDD">
        <w:rPr>
          <w:rFonts w:ascii="Times New Roman" w:hAnsi="Times New Roman" w:cs="Times New Roman"/>
          <w:sz w:val="28"/>
          <w:szCs w:val="28"/>
        </w:rPr>
        <w:t xml:space="preserve"> шифры образовательных программ (специальностей) докторантуры в связи с утратой их актуальности на основании действующего Классификатора.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3FDD">
        <w:rPr>
          <w:rFonts w:ascii="Times New Roman" w:hAnsi="Times New Roman" w:cs="Times New Roman"/>
          <w:i/>
          <w:sz w:val="28"/>
          <w:szCs w:val="28"/>
        </w:rPr>
        <w:t>Постановили:</w:t>
      </w: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13FDD">
        <w:rPr>
          <w:rFonts w:ascii="Times New Roman" w:hAnsi="Times New Roman" w:cs="Times New Roman"/>
          <w:sz w:val="28"/>
          <w:szCs w:val="28"/>
        </w:rPr>
        <w:t xml:space="preserve">1.Признать недействительными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следующие </w:t>
      </w:r>
      <w:r w:rsidRPr="00513FDD">
        <w:rPr>
          <w:rFonts w:ascii="Times New Roman" w:hAnsi="Times New Roman" w:cs="Times New Roman"/>
          <w:sz w:val="28"/>
          <w:szCs w:val="28"/>
        </w:rPr>
        <w:t>шифры образовательных программ (специальностей) докторантуры в связи с утратой их актуальности на основании действующего Классификатора согласно прилагаемой таблице.</w:t>
      </w:r>
    </w:p>
    <w:p w:rsidR="00513FDD" w:rsidRPr="00513FDD" w:rsidRDefault="00513FDD" w:rsidP="00513FDD">
      <w:pPr>
        <w:pStyle w:val="ab"/>
        <w:ind w:left="567"/>
        <w:rPr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7939"/>
      </w:tblGrid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3FDD">
              <w:rPr>
                <w:rFonts w:ascii="Times New Roman" w:hAnsi="Times New Roman"/>
                <w:b/>
                <w:sz w:val="28"/>
                <w:szCs w:val="28"/>
              </w:rPr>
              <w:t>Шифры специальностей, утратившие силу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01100101 ‒ Педагогика и психология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8D01100102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Психология образования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8D01100103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Цифровая педагогика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01300301 ‒ Педагогика и методика начального обучения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01701701 ‒ Казахский язык и литература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01701901 ‒ Иностранный язык: два иностранных языка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8D02205001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Философия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8D02205301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История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8D02306001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Филология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8D04107001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Экономика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8D04207801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Юриспруденция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8D05108001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Биология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8D05308901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Химия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8D05309001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Физика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05309002 ‒ Теплофизика и техническая теплотехника</w:t>
            </w:r>
          </w:p>
        </w:tc>
      </w:tr>
      <w:tr w:rsidR="00513FDD" w:rsidRPr="00513FDD" w:rsidTr="00CC71F4">
        <w:tc>
          <w:tcPr>
            <w:tcW w:w="74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331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8D05409201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 xml:space="preserve"> ‒ Математика</w:t>
            </w:r>
          </w:p>
        </w:tc>
      </w:tr>
    </w:tbl>
    <w:p w:rsidR="00513FDD" w:rsidRPr="00513FDD" w:rsidRDefault="00513FDD" w:rsidP="00513FDD">
      <w:pPr>
        <w:pStyle w:val="a8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pStyle w:val="a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2. Считать действительными следующие шифры образовательных программ (специальностей) согласно Классификатора направлений подготовки кадров с высшим и послевузовским образованием (Приказ МОН РК от 13.10.2018 № 569 с изменениями и дополнениями по состоянию на 05.06.2023) согласно прилагаемой таблице.</w:t>
      </w:r>
    </w:p>
    <w:tbl>
      <w:tblPr>
        <w:tblpPr w:leftFromText="180" w:rightFromText="180" w:vertAnchor="text" w:horzAnchor="margin" w:tblpXSpec="center" w:tblpY="207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7197"/>
      </w:tblGrid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3FDD">
              <w:rPr>
                <w:rFonts w:ascii="Times New Roman" w:hAnsi="Times New Roman"/>
                <w:b/>
                <w:sz w:val="28"/>
                <w:szCs w:val="28"/>
              </w:rPr>
              <w:t>Шифры специальностей согласно действующему Классификатору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01101 ‒ Педагогика и психология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01102 ‒ Психология образования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01103 ‒ Цифровая педагогика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01301 ‒ Педагогика и методика начального обучения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01701 ‒ Казахский язык и литература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01702 ‒ Иностранный язык: два иностранных языка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02201 ‒ Философия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02202 ‒ История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02301 ‒ Филология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04101 ‒ Экономика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04201 ‒ Юриспруденция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05101 ‒ Биология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05301 ‒ Химия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05302 ‒ Физика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05303 ‒ Теплофизика и техническая теплотехника</w:t>
            </w:r>
          </w:p>
        </w:tc>
      </w:tr>
      <w:tr w:rsidR="00513FDD" w:rsidRPr="00513FDD" w:rsidTr="00CC71F4">
        <w:tc>
          <w:tcPr>
            <w:tcW w:w="1133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7197" w:type="dxa"/>
          </w:tcPr>
          <w:p w:rsidR="00513FDD" w:rsidRPr="00513FDD" w:rsidRDefault="00513FDD" w:rsidP="00513FDD">
            <w:pPr>
              <w:tabs>
                <w:tab w:val="center" w:pos="4677"/>
                <w:tab w:val="right" w:pos="9355"/>
              </w:tabs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3FDD">
              <w:rPr>
                <w:rFonts w:ascii="Times New Roman" w:hAnsi="Times New Roman"/>
                <w:sz w:val="28"/>
                <w:szCs w:val="28"/>
              </w:rPr>
              <w:t>8</w:t>
            </w:r>
            <w:r w:rsidRPr="00513FDD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513FDD">
              <w:rPr>
                <w:rFonts w:ascii="Times New Roman" w:hAnsi="Times New Roman"/>
                <w:sz w:val="28"/>
                <w:szCs w:val="28"/>
              </w:rPr>
              <w:t>05401 ‒ Математика</w:t>
            </w:r>
          </w:p>
        </w:tc>
      </w:tr>
    </w:tbl>
    <w:p w:rsidR="00513FDD" w:rsidRPr="00513FDD" w:rsidRDefault="00513FDD" w:rsidP="00513FDD">
      <w:pPr>
        <w:pStyle w:val="a5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  <w:r w:rsidRPr="00513FDD">
        <w:rPr>
          <w:b/>
          <w:iCs/>
          <w:color w:val="000000"/>
          <w:sz w:val="28"/>
          <w:szCs w:val="28"/>
        </w:rPr>
        <w:t xml:space="preserve">Докладчик: </w:t>
      </w:r>
      <w:r w:rsidRPr="00513FDD">
        <w:rPr>
          <w:b/>
          <w:bCs/>
          <w:color w:val="212529"/>
          <w:sz w:val="28"/>
          <w:szCs w:val="28"/>
        </w:rPr>
        <w:t>Член Правления по академическим вопросам - проректор</w:t>
      </w:r>
      <w:proofErr w:type="gramStart"/>
      <w:r w:rsidRPr="00513FDD">
        <w:rPr>
          <w:b/>
          <w:bCs/>
          <w:color w:val="212529"/>
          <w:sz w:val="28"/>
          <w:szCs w:val="28"/>
        </w:rPr>
        <w:t> </w:t>
      </w:r>
      <w:proofErr w:type="spellStart"/>
      <w:r w:rsidRPr="00513FDD">
        <w:rPr>
          <w:b/>
          <w:bCs/>
          <w:color w:val="212529"/>
          <w:sz w:val="28"/>
          <w:szCs w:val="28"/>
        </w:rPr>
        <w:t>Ж</w:t>
      </w:r>
      <w:proofErr w:type="gramEnd"/>
      <w:r w:rsidRPr="00513FDD">
        <w:rPr>
          <w:b/>
          <w:bCs/>
          <w:color w:val="212529"/>
          <w:sz w:val="28"/>
          <w:szCs w:val="28"/>
        </w:rPr>
        <w:t>үсіпбек</w:t>
      </w:r>
      <w:proofErr w:type="spellEnd"/>
      <w:r w:rsidRPr="00513FDD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513FDD">
        <w:rPr>
          <w:b/>
          <w:bCs/>
          <w:color w:val="212529"/>
          <w:sz w:val="28"/>
          <w:szCs w:val="28"/>
        </w:rPr>
        <w:t>Талғат</w:t>
      </w:r>
      <w:proofErr w:type="spellEnd"/>
      <w:r w:rsidRPr="00513FDD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513FDD">
        <w:rPr>
          <w:b/>
          <w:bCs/>
          <w:color w:val="212529"/>
          <w:sz w:val="28"/>
          <w:szCs w:val="28"/>
        </w:rPr>
        <w:t>Зыпарбекұлы</w:t>
      </w:r>
      <w:proofErr w:type="spellEnd"/>
    </w:p>
    <w:p w:rsidR="00513FDD" w:rsidRPr="00513FDD" w:rsidRDefault="00513FDD" w:rsidP="00513FDD">
      <w:pPr>
        <w:pStyle w:val="a5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1. О рекомендации к опубликованию в открытой печати и выпуску электронного издания учебного пособия «Қазақстанның физикалық географиясы» (на казахском языке) для обучающихся образовательных программ 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>6В01510, 05203 - География, 6В01511-География-История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к.г.н., </w:t>
      </w:r>
      <w:r w:rsidRPr="00513FDD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профессора 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>кафедры географии Акпамбетовой К.М., старшего преподавателя кафедры географии Абиевой Г.Б.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Рекомендовать к опубликованию в открытой печати и выпуску электронного издания учебного пособия «Қазақстанның физикалық географиясы» (на казахском языке) для обучающихся образовательных программ 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>6В01510, 05203 - География, 6В01511-География-История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к.г.н., </w:t>
      </w:r>
      <w:r w:rsidRPr="00513FDD">
        <w:rPr>
          <w:rFonts w:ascii="Times New Roman" w:hAnsi="Times New Roman" w:cs="Times New Roman"/>
          <w:sz w:val="28"/>
          <w:szCs w:val="28"/>
        </w:rPr>
        <w:t xml:space="preserve">ассоциированного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профессора 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>кафедры географии Акпамбетовой К.М., старшего преподавателя кафедры географии Абиевой Г.Б.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в открытой печати и выпуску электронного издания учебного пособия «Электрмагниттік тербелістер және толқындар. Тербелістер» (на казахском языке) для обучающихся образовательной программы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6В06201-Радиотехника, электроника и телекоммуникации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к.ф.-м.н.,</w:t>
      </w:r>
      <w:r w:rsidRPr="00513FDD">
        <w:rPr>
          <w:rFonts w:ascii="Times New Roman" w:hAnsi="Times New Roman" w:cs="Times New Roman"/>
          <w:sz w:val="28"/>
          <w:szCs w:val="28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заслуженного профессора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кафедры радиофизики и электроники </w:t>
      </w:r>
      <w:r w:rsidRPr="00513FDD">
        <w:rPr>
          <w:rFonts w:ascii="Times New Roman" w:hAnsi="Times New Roman" w:cs="Times New Roman"/>
          <w:sz w:val="28"/>
          <w:szCs w:val="28"/>
        </w:rPr>
        <w:t>Е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рмаганбетова К.Т., к.т.н., профессора кафедры радиофизики и электроники Чирковой Л.В., преподавателя кафедры Құрмаш А.Н.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«Электрмагниттік тербелістер және толқындар. Тербелістер» (на казахском языке) для обучающихся образовательной программы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6В06201-Радиотехника, электроника и телекоммуникации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к.ф.-м.н.,</w:t>
      </w:r>
      <w:r w:rsidRPr="00513FDD">
        <w:rPr>
          <w:rFonts w:ascii="Times New Roman" w:hAnsi="Times New Roman" w:cs="Times New Roman"/>
          <w:sz w:val="28"/>
          <w:szCs w:val="28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заслуженного профессора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кафедры радиофизики и электроники </w:t>
      </w:r>
      <w:r w:rsidRPr="00513FDD">
        <w:rPr>
          <w:rFonts w:ascii="Times New Roman" w:hAnsi="Times New Roman" w:cs="Times New Roman"/>
          <w:sz w:val="28"/>
          <w:szCs w:val="28"/>
        </w:rPr>
        <w:t>Е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рмаганбетова К.Т., к.т.н., профессора кафедры радиофизики и электроники Чирковой Л.В., преподавателя кафедры Құрмаш А.Н.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в открытой печати и выпуску электронного издания учебного пособия «Электромагнитные колебания и волны. Колебания» (на русском языке) для обучающихся образовательной программы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6В06201-Радиотехника, электроника и телекоммуникации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к.т.н., профессора кафедры радиофизики и электроники Чирковой Л.В., к.ф.-м.н.,</w:t>
      </w:r>
      <w:r w:rsidRPr="00513FDD">
        <w:rPr>
          <w:rFonts w:ascii="Times New Roman" w:hAnsi="Times New Roman" w:cs="Times New Roman"/>
          <w:sz w:val="28"/>
          <w:szCs w:val="28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заслуженного профессора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кафедры радиофизики и электроники </w:t>
      </w:r>
      <w:r w:rsidRPr="00513FDD">
        <w:rPr>
          <w:rFonts w:ascii="Times New Roman" w:hAnsi="Times New Roman" w:cs="Times New Roman"/>
          <w:sz w:val="28"/>
          <w:szCs w:val="28"/>
        </w:rPr>
        <w:t>Е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рмаганбетова К.Т., преподавателя кафедры Құрмаш А.Н.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Рекомендовать к опубликованию в открытой печати и выпуску электронного издания учебного пособия «Электромагнитные колебания и волны.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Колебания» (на русском языке) для обучающихся образовательной программы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6В06201-Радиотехника, электроника и телекоммуникации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 к.т.н., профессора кафедры радиофизики и электроники Чирковой Л.В., к.ф.-м.н.,</w:t>
      </w:r>
      <w:r w:rsidRPr="00513FDD">
        <w:rPr>
          <w:rFonts w:ascii="Times New Roman" w:hAnsi="Times New Roman" w:cs="Times New Roman"/>
          <w:sz w:val="28"/>
          <w:szCs w:val="28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заслуженного профессора</w:t>
      </w:r>
      <w:r w:rsidRPr="00513FDD">
        <w:rPr>
          <w:rFonts w:ascii="Times New Roman" w:eastAsia="SimSun" w:hAnsi="Times New Roman" w:cs="Times New Roman"/>
          <w:bCs/>
          <w:sz w:val="28"/>
          <w:szCs w:val="28"/>
          <w:lang w:val="kk-KZ" w:eastAsia="zh-CN" w:bidi="sa-IN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 xml:space="preserve">кафедры радиофизики и электроники </w:t>
      </w:r>
      <w:r w:rsidRPr="00513FDD">
        <w:rPr>
          <w:rFonts w:ascii="Times New Roman" w:hAnsi="Times New Roman" w:cs="Times New Roman"/>
          <w:sz w:val="28"/>
          <w:szCs w:val="28"/>
        </w:rPr>
        <w:t>Е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рмаганбетова К.Т., преподавателя кафедры Құрмаш А.Н.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4. О рекомендации к опубликованию в открытой печати и выпуску электронного издания учебного пособия «Тіл біліміне кіріспе» (на казахском языке) для обучающихся образовательных программ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6В01701-Казахский язык и литература, 6В02305-Филология, 6В01702 -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Казахский и английский языки к.ф.н.,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ассоциированного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профессора кафедры казахского языкознания Түйте Е.Е.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aps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aps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«Тіл біліміне кіріспе» (на казахском языке) для обучающихся образовательных программ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6В01701-Казахский язык и литература, 6В02305-Филология, 6В01702 -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Казахский и английский языки к.ф.н.,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ассоциированного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профессора кафедры казахского языкознания Түйте Е.Е.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aps/>
          <w:sz w:val="28"/>
          <w:szCs w:val="28"/>
          <w:lang w:val="kk-KZ"/>
        </w:rPr>
      </w:pP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5. О рекомендации к опубликованию в открытой печати и выпуску электронного издания учебного пособия «История русского литературного языка» (на русском языке) для обучающихся образовательных программ 6В02306 – Филология, 6В01703 – Русский язык и литература д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.фл.н., ассоциированного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профессора кафедры русского языка и литературы им.профессора Г.А. Мейрамова Пак М.К.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aps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«История русского литературного языка» (на русском языке) для обучающихся образовательных программ 6В02306 – Филология, 6В01703 – Русский язык и литература д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.фл.н., ассоциированного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профессора кафедры русского языка и литературы им.профессора Г.А. Мейрамова Пак М.К.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6. О рекомендации к опубликованию в открытой печати и выпуску электронного издания учебника «Әдеби ағымдар теориясы» (на казахском языке) для обучающихся образовательной программы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6В01701-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Казахский язык и литература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.фл.н.,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профессора кафедры казахской литературы Жарылгапова Ж.Ж.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aps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учебника «Әдеби ағымдар теориясы» (на казахском языке) для обучающихся образовательной программы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6В01701-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Казахский язык и литература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513F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.фл.н., </w:t>
      </w:r>
      <w:r w:rsidRPr="00513FDD">
        <w:rPr>
          <w:rFonts w:ascii="Times New Roman" w:hAnsi="Times New Roman" w:cs="Times New Roman"/>
          <w:sz w:val="28"/>
          <w:szCs w:val="28"/>
          <w:lang w:val="kk-KZ"/>
        </w:rPr>
        <w:t>профессора кафедры казахской литературы Жарылгапова Ж.Ж.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7. О рекомендации к опубликованию в открытой печати и выпуску электронного издания учебного пособия «Көпмәдениетті білім беру</w:t>
      </w:r>
      <w:r w:rsidRPr="00513FDD">
        <w:rPr>
          <w:rFonts w:ascii="Times New Roman" w:hAnsi="Times New Roman"/>
          <w:sz w:val="28"/>
          <w:szCs w:val="28"/>
        </w:rPr>
        <w:t>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казахском языке) для обучающихся образовательной программы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6В01801-Социальная педагогика и самопознание д.п.н., профессора кафедры Социальной работы и социальной педагогики Мухтаровой Ш.М., старших преподавателей кафедры Аманбаевой Д.С., Ахметовой И.А.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«Көпмәдениетті білім беру</w:t>
      </w:r>
      <w:r w:rsidRPr="00513FDD">
        <w:rPr>
          <w:rFonts w:ascii="Times New Roman" w:hAnsi="Times New Roman"/>
          <w:sz w:val="28"/>
          <w:szCs w:val="28"/>
        </w:rPr>
        <w:t>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казахском языке) для обучающихся образовательной программы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6В01801-Социальная педагогика и самопознание д.п.н., профессора кафедры Социальной работы и социальной педагогики Мухтаровой Ш.М., старших преподавателей кафедры Аманбаевой Д.С., Ахметовой И.А.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8. О рекомендации к опубликованию в открытой печати и выпуску электронного издания учебного пособия «Персоналды басқару және HR-әкімшілендіру» (на казахском языке) для обучающихся образовательной программы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6В11202 -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HR: экономика и безопасность труда д.э.н., профессора кафедры экономики и международного бизнеса Притворовой Т.П.,</w:t>
      </w:r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старшего преподавателя кафедры экономики и международного бизнеса Темирбаевой Д.М.,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>, старшего преподавателя Карагандинского университета Казпотребсоюза Тасбулатовой Б.К.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«Персоналды басқару және HR-әкімшілендіру» (на казахском языке) для обучающихся образовательной программы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6В11202 -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HR: экономика и безопасность труда д.э.н., профессора кафедры экономики и международного бизнеса Притворовой Т.П.,</w:t>
      </w:r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старшего преподавателя кафедры экономики и международного бизнеса Темирбаевой Д.М.,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>, старшего преподавателя Карагандинского университета Казпотребсоюза Тасбулатовой Б.К.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9. О рекомендации к опубликованию в открытой печати и выпуску электронного издания учебного пособия «International economic law</w:t>
      </w:r>
      <w:r w:rsidRPr="00513FDD">
        <w:rPr>
          <w:rFonts w:ascii="Times New Roman" w:hAnsi="Times New Roman"/>
          <w:sz w:val="28"/>
          <w:szCs w:val="28"/>
        </w:rPr>
        <w:t>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английском языке)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6В04203-Международное право</w:t>
      </w:r>
      <w:r w:rsidRPr="00513FDD">
        <w:rPr>
          <w:rFonts w:ascii="Times New Roman" w:hAnsi="Times New Roman"/>
          <w:sz w:val="28"/>
          <w:szCs w:val="28"/>
        </w:rPr>
        <w:t xml:space="preserve"> старших преподавателей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кафедры конституционного и международного права, м.ю.н. Нурбековой Г.Т. и м.ю.н. Абдакимовой М.Ю.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«International economic law</w:t>
      </w:r>
      <w:r w:rsidRPr="00513FDD">
        <w:rPr>
          <w:rFonts w:ascii="Times New Roman" w:hAnsi="Times New Roman"/>
          <w:sz w:val="28"/>
          <w:szCs w:val="28"/>
        </w:rPr>
        <w:t>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английском языке)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6В04203-Международное право</w:t>
      </w:r>
      <w:r w:rsidRPr="00513FDD">
        <w:rPr>
          <w:rFonts w:ascii="Times New Roman" w:hAnsi="Times New Roman"/>
          <w:sz w:val="28"/>
          <w:szCs w:val="28"/>
        </w:rPr>
        <w:t xml:space="preserve"> старших преподавателей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кафедры конституционного и международного права, м.ю.н. Нурбековой Г.Т. и м.ю.н. Абдакимовой М.Ю.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10. О рекомендации к опубликованию в открытой печати и выпуску электронного издания учебного пособия «</w:t>
      </w:r>
      <w:proofErr w:type="spellStart"/>
      <w:r w:rsidRPr="00513FDD">
        <w:rPr>
          <w:rFonts w:ascii="Times New Roman" w:hAnsi="Times New Roman"/>
          <w:sz w:val="28"/>
          <w:szCs w:val="28"/>
        </w:rPr>
        <w:t>Law</w:t>
      </w:r>
      <w:proofErr w:type="spellEnd"/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of</w:t>
      </w:r>
      <w:proofErr w:type="spellEnd"/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international</w:t>
      </w:r>
      <w:proofErr w:type="spellEnd"/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organizations</w:t>
      </w:r>
      <w:proofErr w:type="spellEnd"/>
      <w:r w:rsidRPr="00513FDD">
        <w:rPr>
          <w:rFonts w:ascii="Times New Roman" w:hAnsi="Times New Roman"/>
          <w:sz w:val="28"/>
          <w:szCs w:val="28"/>
        </w:rPr>
        <w:t>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английском и русском языках)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6В04203-Международное право</w:t>
      </w:r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ассоциированного 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профессора кафедры конституционного и международного права Биляловой М.И., м.ю.н., </w:t>
      </w:r>
      <w:r w:rsidRPr="00513FDD">
        <w:rPr>
          <w:rFonts w:ascii="Times New Roman" w:hAnsi="Times New Roman"/>
          <w:sz w:val="28"/>
          <w:szCs w:val="28"/>
        </w:rPr>
        <w:t xml:space="preserve">старшего преподавателя </w:t>
      </w:r>
      <w:r w:rsidRPr="00513FDD">
        <w:rPr>
          <w:rFonts w:ascii="Times New Roman" w:hAnsi="Times New Roman"/>
          <w:sz w:val="28"/>
          <w:szCs w:val="28"/>
          <w:lang w:val="kk-KZ"/>
        </w:rPr>
        <w:t>кафедры конституционного и международного права Абдакимовой М.Ю.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Рекомендовать к опубликованию в открытой печати и выпуску электронного издания учебного пособия «</w:t>
      </w:r>
      <w:proofErr w:type="spellStart"/>
      <w:r w:rsidRPr="00513FDD">
        <w:rPr>
          <w:rFonts w:ascii="Times New Roman" w:hAnsi="Times New Roman"/>
          <w:sz w:val="28"/>
          <w:szCs w:val="28"/>
        </w:rPr>
        <w:t>Law</w:t>
      </w:r>
      <w:proofErr w:type="spellEnd"/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of</w:t>
      </w:r>
      <w:proofErr w:type="spellEnd"/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international</w:t>
      </w:r>
      <w:proofErr w:type="spellEnd"/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organizations</w:t>
      </w:r>
      <w:proofErr w:type="spellEnd"/>
      <w:r w:rsidRPr="00513FDD">
        <w:rPr>
          <w:rFonts w:ascii="Times New Roman" w:hAnsi="Times New Roman"/>
          <w:sz w:val="28"/>
          <w:szCs w:val="28"/>
        </w:rPr>
        <w:t>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английском и русском языках)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6В04203-Международное право</w:t>
      </w:r>
      <w:r w:rsidRPr="00513F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ассоциированного 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профессора кафедры конституционного и международного права Биляловой М.И., м.ю.н., </w:t>
      </w:r>
      <w:r w:rsidRPr="00513FDD">
        <w:rPr>
          <w:rFonts w:ascii="Times New Roman" w:hAnsi="Times New Roman"/>
          <w:sz w:val="28"/>
          <w:szCs w:val="28"/>
        </w:rPr>
        <w:t xml:space="preserve">старшего преподавателя </w:t>
      </w:r>
      <w:r w:rsidRPr="00513FDD">
        <w:rPr>
          <w:rFonts w:ascii="Times New Roman" w:hAnsi="Times New Roman"/>
          <w:sz w:val="28"/>
          <w:szCs w:val="28"/>
          <w:lang w:val="kk-KZ"/>
        </w:rPr>
        <w:t>кафедры конституционного и международного права Абдакимовой М.Ю.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11. О рекомендации к опубликованию в открытой печати и выпуску электронного издания учебного пособия «Халықаралық жеке құқық» (на казахском языке) для обучающихся образовательных программ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6В04205 – Правовое регулирование предпринимательской деятельности,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6В04201-Юриспруденция к.ю.н., профессора кафедры гражданского и трудового права Нукушевой А.А., старших преподавателей кафедры гражданского и трудового права Жагалова Р.Б., Мулькубаевой Ш.Р.,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профессора кафедры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гражданского и трудового права Рустембековой Д.К.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Рекомендовать к опубликованию в открытой печати и выпуску электронного издания учебного пособия «Халықаралық жеке құқық» (на казахском языке) для обучающихся образовательных программ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6В04205 – Правовое регулирование предпринимательской деятельности,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6В04201-Юриспруденция к.ю.н., профессора кафедры гражданского и трудового права Нукушевой А.А., старших преподавателей кафедры гражданского и трудового права Жагалова Р.Б., Мулькубаевой Ш.Р.,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профессора кафедры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гражданского и трудового права Рустембековой Д.К.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12. О рекомендации к опубликованию в открытой печати и выпуску электронного издания учебного пособия «Международное сотрудничество в борьбе с преступностью» (на русском языке)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6В04203-Международное право к.ю.н., ассоциированного </w:t>
      </w:r>
      <w:r w:rsidRPr="00513FDD">
        <w:rPr>
          <w:rFonts w:ascii="Times New Roman" w:hAnsi="Times New Roman"/>
          <w:sz w:val="28"/>
          <w:szCs w:val="28"/>
          <w:lang w:val="kk-KZ"/>
        </w:rPr>
        <w:t>профессора кафедры конституционного и международного права Сидоровой Н.В.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Рекомендовать к опубликованию в открытой печати и выпуску электронного издания учебного пособия «Международное сотрудничество в борьбе с преступностью» (на русском языке) для обучающихся образовательной </w:t>
      </w:r>
      <w:r w:rsidRPr="00513FDD">
        <w:rPr>
          <w:rFonts w:ascii="Times New Roman" w:hAnsi="Times New Roman"/>
          <w:sz w:val="28"/>
          <w:szCs w:val="28"/>
          <w:lang w:val="kk-KZ"/>
        </w:rPr>
        <w:lastRenderedPageBreak/>
        <w:t xml:space="preserve">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6В04203-Международное право к.ю.н., ассоциированного </w:t>
      </w:r>
      <w:r w:rsidRPr="00513FDD">
        <w:rPr>
          <w:rFonts w:ascii="Times New Roman" w:hAnsi="Times New Roman"/>
          <w:sz w:val="28"/>
          <w:szCs w:val="28"/>
          <w:lang w:val="kk-KZ"/>
        </w:rPr>
        <w:t>профессора кафедры конституционного и международного права Сидоровой Н.В.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single" w:sz="4" w:space="0" w:color="auto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13. О рекомендации к опубликованию в открытой печати и выпуску электронного издания учебного пособия «Фармацевтикалық тауартану» (на казахском языке)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6В07201-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Технология фармацевтического производства старшего преподавателя кафедры органической химии и полимеров Топаевой С.К., д.х.н. </w:t>
      </w:r>
      <w:r w:rsidRPr="00513FDD">
        <w:rPr>
          <w:rFonts w:ascii="Times New Roman" w:hAnsi="Times New Roman"/>
          <w:sz w:val="28"/>
          <w:szCs w:val="28"/>
          <w:bdr w:val="single" w:sz="4" w:space="0" w:color="auto"/>
          <w:lang w:val="kk-KZ"/>
        </w:rPr>
        <w:t>Буркеева М.Ж.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single" w:sz="4" w:space="0" w:color="auto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Рекомендовать к опубликованию в открытой печати и выпуску электронного издания учебного пособия «Фармацевтикалық тауартану» (на казахском языке)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6В07201-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Технология фармацевтического производства старшего преподавателя кафедры органической химии и полимеров Топаевой С.К., д.х.н. </w:t>
      </w:r>
      <w:r w:rsidRPr="00513FDD">
        <w:rPr>
          <w:rFonts w:ascii="Times New Roman" w:hAnsi="Times New Roman"/>
          <w:sz w:val="28"/>
          <w:szCs w:val="28"/>
          <w:bdr w:val="single" w:sz="4" w:space="0" w:color="auto"/>
          <w:lang w:val="kk-KZ"/>
        </w:rPr>
        <w:t>Буркеева М.Ж.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bdr w:val="single" w:sz="4" w:space="0" w:color="auto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14. О рекомендации к опубликованию в открытой печати и выпуску электронного издания учебного пособия «Басқару психологиясы» (на казахском языке)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6В03106-Психология д.пс.н., профессора кафедры психологии Амировой Б.А., к.пс.н., профессора кафедры психологии Сабировой Р.Ш.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Рекомендовать к опубликованию в открытой печати и выпуску электронного издания учебного пособия «Басқару психологиясы» (на казахском языке) для обучающихся образовательной программы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6В03106-Психология д.пс.н., профессора кафедры психологии Амировой Б.А., к.пс.н., профессора кафедры психологии Сабировой Р.Ш.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15. О рекомендации к </w:t>
      </w:r>
      <w:r w:rsidRPr="00513FDD">
        <w:rPr>
          <w:rFonts w:ascii="Times New Roman" w:hAnsi="Times New Roman"/>
          <w:sz w:val="28"/>
          <w:szCs w:val="28"/>
        </w:rPr>
        <w:t>присвоению грифа УМО РУМС МНВО РК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учебнику </w:t>
      </w:r>
      <w:r w:rsidRPr="00513FDD">
        <w:rPr>
          <w:rFonts w:ascii="Times New Roman" w:hAnsi="Times New Roman"/>
          <w:sz w:val="28"/>
          <w:szCs w:val="28"/>
        </w:rPr>
        <w:t>«Внутренний аудит»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русском языке) для обучающихся образовательных программ</w:t>
      </w:r>
      <w:r w:rsidRPr="00513FDD">
        <w:rPr>
          <w:rFonts w:ascii="Times New Roman" w:hAnsi="Times New Roman"/>
          <w:cap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6В04106, 7М04106 - Учет и аудит,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6В04107 - Государственный аудит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ассоциированного </w:t>
      </w:r>
      <w:r w:rsidRPr="00513FDD">
        <w:rPr>
          <w:rFonts w:ascii="Times New Roman" w:hAnsi="Times New Roman"/>
          <w:sz w:val="28"/>
          <w:szCs w:val="28"/>
          <w:lang w:val="kk-KZ"/>
        </w:rPr>
        <w:t>профессора кафедры бухгалтерского учета и аудита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sz w:val="28"/>
          <w:szCs w:val="28"/>
          <w:lang w:val="kk-KZ"/>
        </w:rPr>
        <w:t>Ламбековой А.Н., старшего преподавателя кафедры бухгалтерского учета и аудита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sz w:val="28"/>
          <w:szCs w:val="28"/>
          <w:lang w:val="kk-KZ"/>
        </w:rPr>
        <w:t>Шакировой Г.А.</w:t>
      </w:r>
    </w:p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13FDD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 xml:space="preserve">Рекомендовать к </w:t>
      </w:r>
      <w:r w:rsidRPr="00513FDD">
        <w:rPr>
          <w:rFonts w:ascii="Times New Roman" w:hAnsi="Times New Roman"/>
          <w:sz w:val="28"/>
          <w:szCs w:val="28"/>
        </w:rPr>
        <w:t>присвоению грифа УМО РУМС МНВО РК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учебнику </w:t>
      </w:r>
      <w:r w:rsidRPr="00513FDD">
        <w:rPr>
          <w:rFonts w:ascii="Times New Roman" w:hAnsi="Times New Roman"/>
          <w:sz w:val="28"/>
          <w:szCs w:val="28"/>
        </w:rPr>
        <w:t>«Внутренний аудит»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(на русском языке) для обучающихся образовательных программ</w:t>
      </w:r>
      <w:r w:rsidRPr="00513FDD">
        <w:rPr>
          <w:rFonts w:ascii="Times New Roman" w:hAnsi="Times New Roman"/>
          <w:cap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>6В04106, 7М04106 - Учет и аудит,</w:t>
      </w:r>
      <w:r w:rsidRPr="00513F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6В04107 - Государственный аудит </w:t>
      </w:r>
      <w:proofErr w:type="spellStart"/>
      <w:r w:rsidRPr="00513FDD">
        <w:rPr>
          <w:rFonts w:ascii="Times New Roman" w:hAnsi="Times New Roman"/>
          <w:sz w:val="28"/>
          <w:szCs w:val="28"/>
        </w:rPr>
        <w:t>PhD</w:t>
      </w:r>
      <w:proofErr w:type="spellEnd"/>
      <w:r w:rsidRPr="00513FDD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ассоциированного </w:t>
      </w:r>
      <w:r w:rsidRPr="00513FDD">
        <w:rPr>
          <w:rFonts w:ascii="Times New Roman" w:hAnsi="Times New Roman"/>
          <w:sz w:val="28"/>
          <w:szCs w:val="28"/>
          <w:lang w:val="kk-KZ"/>
        </w:rPr>
        <w:t>профессора кафедры бухгалтерского учета и аудита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sz w:val="28"/>
          <w:szCs w:val="28"/>
          <w:lang w:val="kk-KZ"/>
        </w:rPr>
        <w:t>Ламбековой А.Н., старшего преподавателя кафедры бухгалтерского учета и аудита</w:t>
      </w:r>
      <w:r w:rsidRPr="00513FD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513FDD">
        <w:rPr>
          <w:rFonts w:ascii="Times New Roman" w:hAnsi="Times New Roman"/>
          <w:sz w:val="28"/>
          <w:szCs w:val="28"/>
          <w:lang w:val="kk-KZ"/>
        </w:rPr>
        <w:t>Шакировой Г.А.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b/>
          <w:i/>
          <w:caps/>
          <w:sz w:val="28"/>
          <w:szCs w:val="28"/>
        </w:rPr>
      </w:pPr>
      <w:r w:rsidRPr="00513FDD">
        <w:rPr>
          <w:rFonts w:ascii="Times New Roman" w:hAnsi="Times New Roman"/>
          <w:b/>
          <w:i/>
          <w:sz w:val="28"/>
          <w:szCs w:val="28"/>
        </w:rPr>
        <w:t xml:space="preserve">Докладчик: ответственный секретарь приемной комиссии </w:t>
      </w:r>
      <w:proofErr w:type="spellStart"/>
      <w:r w:rsidRPr="00513FDD">
        <w:rPr>
          <w:rFonts w:ascii="Times New Roman" w:hAnsi="Times New Roman"/>
          <w:b/>
          <w:i/>
          <w:sz w:val="28"/>
          <w:szCs w:val="28"/>
        </w:rPr>
        <w:t>Барикова</w:t>
      </w:r>
      <w:proofErr w:type="spellEnd"/>
      <w:r w:rsidRPr="00513FDD">
        <w:rPr>
          <w:rFonts w:ascii="Times New Roman" w:hAnsi="Times New Roman"/>
          <w:b/>
          <w:i/>
          <w:sz w:val="28"/>
          <w:szCs w:val="28"/>
        </w:rPr>
        <w:t xml:space="preserve"> Алена Рудольфовна</w:t>
      </w:r>
    </w:p>
    <w:p w:rsidR="00513FDD" w:rsidRPr="00513FDD" w:rsidRDefault="00513FDD" w:rsidP="00513F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3FD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kk-KZ"/>
        </w:rPr>
        <w:t>Проект</w:t>
      </w:r>
      <w:r w:rsidRPr="00513FDD">
        <w:rPr>
          <w:rFonts w:ascii="Times New Roman" w:hAnsi="Times New Roman"/>
          <w:sz w:val="28"/>
          <w:szCs w:val="28"/>
        </w:rPr>
        <w:t xml:space="preserve"> 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3FDD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Решение по вопросу</w:t>
      </w:r>
      <w:r w:rsidRPr="00513FDD">
        <w:rPr>
          <w:rFonts w:ascii="Times New Roman" w:hAnsi="Times New Roman"/>
          <w:sz w:val="28"/>
          <w:szCs w:val="28"/>
        </w:rPr>
        <w:t xml:space="preserve"> </w:t>
      </w:r>
      <w:r w:rsidRPr="00513FDD">
        <w:rPr>
          <w:rFonts w:ascii="Times New Roman" w:hAnsi="Times New Roman"/>
          <w:b/>
          <w:bCs/>
          <w:sz w:val="28"/>
          <w:szCs w:val="28"/>
        </w:rPr>
        <w:t>«</w:t>
      </w:r>
      <w:r w:rsidRPr="00513FDD">
        <w:rPr>
          <w:rFonts w:ascii="Times New Roman" w:hAnsi="Times New Roman"/>
          <w:b/>
          <w:bCs/>
          <w:sz w:val="28"/>
          <w:szCs w:val="28"/>
          <w:lang w:val="kk-KZ"/>
        </w:rPr>
        <w:t>О переутверждении вступительных экзаменационных материалов по группам образовательных программ докторантуры (темы эссе и вопросы по профилю) – для действующих ГОП и утверждении вступительных экзаменационных материалов по группам образовательных программ докторантуры (темы эссе и вопросы по профилю) – для новых ГОП»</w:t>
      </w:r>
      <w:r w:rsidRPr="00513FDD">
        <w:rPr>
          <w:rFonts w:ascii="Times New Roman" w:hAnsi="Times New Roman"/>
          <w:sz w:val="28"/>
          <w:szCs w:val="28"/>
        </w:rPr>
        <w:t xml:space="preserve"> 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</w:rPr>
        <w:t xml:space="preserve">1. </w:t>
      </w:r>
      <w:r w:rsidRPr="00513FDD">
        <w:rPr>
          <w:rFonts w:ascii="Times New Roman" w:hAnsi="Times New Roman"/>
          <w:sz w:val="28"/>
          <w:szCs w:val="28"/>
          <w:lang w:val="kk-KZ"/>
        </w:rPr>
        <w:t>1.</w:t>
      </w:r>
      <w:r w:rsidRPr="00513FDD">
        <w:rPr>
          <w:rFonts w:ascii="Times New Roman" w:hAnsi="Times New Roman"/>
          <w:sz w:val="28"/>
          <w:szCs w:val="28"/>
          <w:lang w:val="kk-KZ"/>
        </w:rPr>
        <w:tab/>
        <w:t>Переутвердить  без изменений вступительные экзаменационные материалы (темы эссе и вопросы по профилю) по группам образовательных программ докторантуры (прием 2023-2024 уч.год): D001 - Педагогика и психология, D003 - Подготовка педагогов   без предметной специализации, D017 - Подготовка педагогов казахского языка и литературы, D019 - Подготовка педагогов иностранного языка, D050 - Философия и этика, D053 – История, D060 – Филология, D080 – Биология, D089 – Химия, D092 - Математика и статистика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1.2.</w:t>
      </w:r>
      <w:r w:rsidRPr="00513FDD">
        <w:rPr>
          <w:rFonts w:ascii="Times New Roman" w:hAnsi="Times New Roman"/>
        </w:rPr>
        <w:t xml:space="preserve">  </w:t>
      </w:r>
      <w:r w:rsidRPr="00513FDD">
        <w:rPr>
          <w:rFonts w:ascii="Times New Roman" w:hAnsi="Times New Roman"/>
          <w:sz w:val="28"/>
          <w:szCs w:val="28"/>
          <w:lang w:val="kk-KZ"/>
        </w:rPr>
        <w:t>Переутвердить с изменениями вступительные экзаменационные материалы (темы эссе и/или вопросы по профилю) по группам образовательных программ докторантуры (прием 2023-2024 уч.год): D070 – Экономика, D078 – Право, D090 – Физика.</w:t>
      </w:r>
    </w:p>
    <w:p w:rsidR="00513FDD" w:rsidRPr="00513FDD" w:rsidRDefault="00513FDD" w:rsidP="00513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13FDD">
        <w:rPr>
          <w:rFonts w:ascii="Times New Roman" w:hAnsi="Times New Roman"/>
          <w:sz w:val="28"/>
          <w:szCs w:val="28"/>
          <w:lang w:val="kk-KZ"/>
        </w:rPr>
        <w:t>1.3.</w:t>
      </w:r>
      <w:r w:rsidRPr="00513FDD">
        <w:rPr>
          <w:rFonts w:ascii="Times New Roman" w:hAnsi="Times New Roman"/>
        </w:rPr>
        <w:t xml:space="preserve"> </w:t>
      </w:r>
      <w:r w:rsidRPr="00513FDD">
        <w:rPr>
          <w:rFonts w:ascii="Times New Roman" w:hAnsi="Times New Roman"/>
          <w:sz w:val="28"/>
          <w:szCs w:val="28"/>
          <w:lang w:val="kk-KZ"/>
        </w:rPr>
        <w:tab/>
        <w:t>Утвердить разработанные экзаменационные материалы (темы эссе и вопросы по профилю групп образовательных программ) по  группе образовательных программ D071 -Государственное и местное управление (прием 2023-2024 уч.год).</w:t>
      </w:r>
    </w:p>
    <w:bookmarkEnd w:id="0"/>
    <w:p w:rsidR="00513FDD" w:rsidRPr="00513FDD" w:rsidRDefault="00513FDD" w:rsidP="00513F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sectPr w:rsidR="00513FDD" w:rsidRPr="00513FDD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651E"/>
    <w:multiLevelType w:val="hybridMultilevel"/>
    <w:tmpl w:val="B0066C7E"/>
    <w:lvl w:ilvl="0" w:tplc="9E8AAAAA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54367"/>
    <w:multiLevelType w:val="hybridMultilevel"/>
    <w:tmpl w:val="860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43226"/>
    <w:multiLevelType w:val="hybridMultilevel"/>
    <w:tmpl w:val="84ECC1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E52737F"/>
    <w:multiLevelType w:val="hybridMultilevel"/>
    <w:tmpl w:val="151C147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1E02586"/>
    <w:multiLevelType w:val="hybridMultilevel"/>
    <w:tmpl w:val="7C486374"/>
    <w:lvl w:ilvl="0" w:tplc="AFFAB644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100F7"/>
    <w:rsid w:val="0001305D"/>
    <w:rsid w:val="00020D2A"/>
    <w:rsid w:val="00025D7F"/>
    <w:rsid w:val="00037B62"/>
    <w:rsid w:val="00055C73"/>
    <w:rsid w:val="00064E36"/>
    <w:rsid w:val="000825EC"/>
    <w:rsid w:val="000855CE"/>
    <w:rsid w:val="00085AB8"/>
    <w:rsid w:val="00091093"/>
    <w:rsid w:val="00097DBA"/>
    <w:rsid w:val="000A48E9"/>
    <w:rsid w:val="000C1A47"/>
    <w:rsid w:val="000C3DE1"/>
    <w:rsid w:val="000C6E60"/>
    <w:rsid w:val="000D223E"/>
    <w:rsid w:val="000D3005"/>
    <w:rsid w:val="000D5C1D"/>
    <w:rsid w:val="001036D7"/>
    <w:rsid w:val="00113D50"/>
    <w:rsid w:val="001216AD"/>
    <w:rsid w:val="00141D85"/>
    <w:rsid w:val="001472B4"/>
    <w:rsid w:val="001646C3"/>
    <w:rsid w:val="00173246"/>
    <w:rsid w:val="00174D6D"/>
    <w:rsid w:val="00182274"/>
    <w:rsid w:val="00193D3F"/>
    <w:rsid w:val="001A2569"/>
    <w:rsid w:val="001A4914"/>
    <w:rsid w:val="001B7BDF"/>
    <w:rsid w:val="001D41E6"/>
    <w:rsid w:val="001E12DF"/>
    <w:rsid w:val="001F11D9"/>
    <w:rsid w:val="0020155B"/>
    <w:rsid w:val="0020472E"/>
    <w:rsid w:val="00207664"/>
    <w:rsid w:val="00210BBB"/>
    <w:rsid w:val="00222180"/>
    <w:rsid w:val="002235DA"/>
    <w:rsid w:val="0022391C"/>
    <w:rsid w:val="002243C6"/>
    <w:rsid w:val="002249A9"/>
    <w:rsid w:val="00231B86"/>
    <w:rsid w:val="002322D8"/>
    <w:rsid w:val="00232563"/>
    <w:rsid w:val="002336CD"/>
    <w:rsid w:val="00255EBD"/>
    <w:rsid w:val="00257B29"/>
    <w:rsid w:val="002669AF"/>
    <w:rsid w:val="002730D9"/>
    <w:rsid w:val="0029231F"/>
    <w:rsid w:val="00292546"/>
    <w:rsid w:val="00293C96"/>
    <w:rsid w:val="00295D13"/>
    <w:rsid w:val="00296B35"/>
    <w:rsid w:val="002A6F4B"/>
    <w:rsid w:val="002B4930"/>
    <w:rsid w:val="002B4B9C"/>
    <w:rsid w:val="002B6323"/>
    <w:rsid w:val="002C1ED3"/>
    <w:rsid w:val="002E0BD6"/>
    <w:rsid w:val="002F357A"/>
    <w:rsid w:val="002F3728"/>
    <w:rsid w:val="00304A6B"/>
    <w:rsid w:val="003068D0"/>
    <w:rsid w:val="00317219"/>
    <w:rsid w:val="00317B9C"/>
    <w:rsid w:val="003215EA"/>
    <w:rsid w:val="00336325"/>
    <w:rsid w:val="003366DF"/>
    <w:rsid w:val="00343BEA"/>
    <w:rsid w:val="003528ED"/>
    <w:rsid w:val="00356524"/>
    <w:rsid w:val="003873E3"/>
    <w:rsid w:val="003C5B37"/>
    <w:rsid w:val="003E2DDD"/>
    <w:rsid w:val="00400C76"/>
    <w:rsid w:val="00420B30"/>
    <w:rsid w:val="004274BE"/>
    <w:rsid w:val="0043578B"/>
    <w:rsid w:val="00455DAC"/>
    <w:rsid w:val="004579B4"/>
    <w:rsid w:val="0046391D"/>
    <w:rsid w:val="00485184"/>
    <w:rsid w:val="004868EF"/>
    <w:rsid w:val="00493F00"/>
    <w:rsid w:val="004A5B6D"/>
    <w:rsid w:val="004B42C9"/>
    <w:rsid w:val="004C029D"/>
    <w:rsid w:val="004C566E"/>
    <w:rsid w:val="004C6DC0"/>
    <w:rsid w:val="004E1756"/>
    <w:rsid w:val="004E2088"/>
    <w:rsid w:val="004F49EC"/>
    <w:rsid w:val="00505CB1"/>
    <w:rsid w:val="00506142"/>
    <w:rsid w:val="0050623A"/>
    <w:rsid w:val="0051043E"/>
    <w:rsid w:val="00511DAE"/>
    <w:rsid w:val="00513FDD"/>
    <w:rsid w:val="005165AC"/>
    <w:rsid w:val="00520A9B"/>
    <w:rsid w:val="005218BD"/>
    <w:rsid w:val="00542F97"/>
    <w:rsid w:val="00544328"/>
    <w:rsid w:val="005565E2"/>
    <w:rsid w:val="005606A6"/>
    <w:rsid w:val="0056762F"/>
    <w:rsid w:val="00575F03"/>
    <w:rsid w:val="005867EE"/>
    <w:rsid w:val="005968A8"/>
    <w:rsid w:val="005A1897"/>
    <w:rsid w:val="005A258B"/>
    <w:rsid w:val="005C5B49"/>
    <w:rsid w:val="005D376A"/>
    <w:rsid w:val="005E7A44"/>
    <w:rsid w:val="00600DE7"/>
    <w:rsid w:val="00606A98"/>
    <w:rsid w:val="00626683"/>
    <w:rsid w:val="0064044E"/>
    <w:rsid w:val="00646BBE"/>
    <w:rsid w:val="00660060"/>
    <w:rsid w:val="00660A9C"/>
    <w:rsid w:val="0067321B"/>
    <w:rsid w:val="006755C5"/>
    <w:rsid w:val="0068535A"/>
    <w:rsid w:val="0069059E"/>
    <w:rsid w:val="006A4912"/>
    <w:rsid w:val="006D1E2F"/>
    <w:rsid w:val="006D7762"/>
    <w:rsid w:val="006E0836"/>
    <w:rsid w:val="006E33C5"/>
    <w:rsid w:val="006E6461"/>
    <w:rsid w:val="00704A86"/>
    <w:rsid w:val="00714193"/>
    <w:rsid w:val="00715B3D"/>
    <w:rsid w:val="00722B0F"/>
    <w:rsid w:val="0074232E"/>
    <w:rsid w:val="00756A65"/>
    <w:rsid w:val="007750AF"/>
    <w:rsid w:val="007771F2"/>
    <w:rsid w:val="007804D7"/>
    <w:rsid w:val="007822A1"/>
    <w:rsid w:val="00794794"/>
    <w:rsid w:val="007A3236"/>
    <w:rsid w:val="007B0766"/>
    <w:rsid w:val="007B7E07"/>
    <w:rsid w:val="007C1E9D"/>
    <w:rsid w:val="007C320B"/>
    <w:rsid w:val="007D419B"/>
    <w:rsid w:val="007D711B"/>
    <w:rsid w:val="007E2FD3"/>
    <w:rsid w:val="007E6E17"/>
    <w:rsid w:val="007F05F0"/>
    <w:rsid w:val="007F1E5D"/>
    <w:rsid w:val="0081539B"/>
    <w:rsid w:val="00841783"/>
    <w:rsid w:val="00842C24"/>
    <w:rsid w:val="00851140"/>
    <w:rsid w:val="00855E31"/>
    <w:rsid w:val="00857334"/>
    <w:rsid w:val="008622CE"/>
    <w:rsid w:val="00887801"/>
    <w:rsid w:val="008A484B"/>
    <w:rsid w:val="008A6EA0"/>
    <w:rsid w:val="008C0F02"/>
    <w:rsid w:val="008E3356"/>
    <w:rsid w:val="008E69E9"/>
    <w:rsid w:val="008F16F9"/>
    <w:rsid w:val="008F2D49"/>
    <w:rsid w:val="008F4E63"/>
    <w:rsid w:val="008F59A5"/>
    <w:rsid w:val="00901B63"/>
    <w:rsid w:val="00901C84"/>
    <w:rsid w:val="009119EE"/>
    <w:rsid w:val="00912844"/>
    <w:rsid w:val="00920E37"/>
    <w:rsid w:val="009362CB"/>
    <w:rsid w:val="00957998"/>
    <w:rsid w:val="009667E8"/>
    <w:rsid w:val="00967CAA"/>
    <w:rsid w:val="0097633F"/>
    <w:rsid w:val="00976D27"/>
    <w:rsid w:val="009A136F"/>
    <w:rsid w:val="009A4DBC"/>
    <w:rsid w:val="009B1FF5"/>
    <w:rsid w:val="009C5868"/>
    <w:rsid w:val="009E75B2"/>
    <w:rsid w:val="009F05E2"/>
    <w:rsid w:val="00A06D4C"/>
    <w:rsid w:val="00A06F08"/>
    <w:rsid w:val="00A1296A"/>
    <w:rsid w:val="00A24208"/>
    <w:rsid w:val="00A36AC9"/>
    <w:rsid w:val="00A37E2B"/>
    <w:rsid w:val="00A4173D"/>
    <w:rsid w:val="00A61F8B"/>
    <w:rsid w:val="00A66E57"/>
    <w:rsid w:val="00A91AE9"/>
    <w:rsid w:val="00AA246D"/>
    <w:rsid w:val="00AA6471"/>
    <w:rsid w:val="00AA7C13"/>
    <w:rsid w:val="00AC7B5D"/>
    <w:rsid w:val="00AD052E"/>
    <w:rsid w:val="00AD0B7F"/>
    <w:rsid w:val="00AD2FA9"/>
    <w:rsid w:val="00AD3218"/>
    <w:rsid w:val="00AD517B"/>
    <w:rsid w:val="00AE2B27"/>
    <w:rsid w:val="00AE42B2"/>
    <w:rsid w:val="00AE689A"/>
    <w:rsid w:val="00AF1C1F"/>
    <w:rsid w:val="00AF3910"/>
    <w:rsid w:val="00AF7E36"/>
    <w:rsid w:val="00B0118A"/>
    <w:rsid w:val="00B024B2"/>
    <w:rsid w:val="00B0685A"/>
    <w:rsid w:val="00B07899"/>
    <w:rsid w:val="00B16EEF"/>
    <w:rsid w:val="00B240BC"/>
    <w:rsid w:val="00B31487"/>
    <w:rsid w:val="00B32817"/>
    <w:rsid w:val="00B649F4"/>
    <w:rsid w:val="00B72655"/>
    <w:rsid w:val="00B76E37"/>
    <w:rsid w:val="00B82100"/>
    <w:rsid w:val="00B838B6"/>
    <w:rsid w:val="00B96856"/>
    <w:rsid w:val="00B97414"/>
    <w:rsid w:val="00BA52C0"/>
    <w:rsid w:val="00BB47DA"/>
    <w:rsid w:val="00BC04D4"/>
    <w:rsid w:val="00BC0FA9"/>
    <w:rsid w:val="00BD1CF7"/>
    <w:rsid w:val="00C07BE9"/>
    <w:rsid w:val="00C16144"/>
    <w:rsid w:val="00C33BDD"/>
    <w:rsid w:val="00C3468F"/>
    <w:rsid w:val="00C52437"/>
    <w:rsid w:val="00C534A7"/>
    <w:rsid w:val="00C61DB4"/>
    <w:rsid w:val="00C74850"/>
    <w:rsid w:val="00C75FBE"/>
    <w:rsid w:val="00C837AE"/>
    <w:rsid w:val="00C83EEB"/>
    <w:rsid w:val="00CA3F48"/>
    <w:rsid w:val="00CA6598"/>
    <w:rsid w:val="00CB5C10"/>
    <w:rsid w:val="00CC0EC1"/>
    <w:rsid w:val="00CD3657"/>
    <w:rsid w:val="00CE1F08"/>
    <w:rsid w:val="00CE3887"/>
    <w:rsid w:val="00CE78C6"/>
    <w:rsid w:val="00D05CBE"/>
    <w:rsid w:val="00D067FA"/>
    <w:rsid w:val="00D14216"/>
    <w:rsid w:val="00D157F6"/>
    <w:rsid w:val="00D170BA"/>
    <w:rsid w:val="00D27CA8"/>
    <w:rsid w:val="00D315CC"/>
    <w:rsid w:val="00D37493"/>
    <w:rsid w:val="00D3772E"/>
    <w:rsid w:val="00D40BE6"/>
    <w:rsid w:val="00D50654"/>
    <w:rsid w:val="00D5317B"/>
    <w:rsid w:val="00D701D0"/>
    <w:rsid w:val="00D736A4"/>
    <w:rsid w:val="00D8403C"/>
    <w:rsid w:val="00D93579"/>
    <w:rsid w:val="00D94CF6"/>
    <w:rsid w:val="00DB5517"/>
    <w:rsid w:val="00DC1D52"/>
    <w:rsid w:val="00DD46DA"/>
    <w:rsid w:val="00DD579D"/>
    <w:rsid w:val="00DF0E9E"/>
    <w:rsid w:val="00E0713F"/>
    <w:rsid w:val="00E16A61"/>
    <w:rsid w:val="00E1732E"/>
    <w:rsid w:val="00E24F6E"/>
    <w:rsid w:val="00E33EF9"/>
    <w:rsid w:val="00E449E0"/>
    <w:rsid w:val="00E5005B"/>
    <w:rsid w:val="00E5775F"/>
    <w:rsid w:val="00E60146"/>
    <w:rsid w:val="00E62872"/>
    <w:rsid w:val="00E65D23"/>
    <w:rsid w:val="00E81E36"/>
    <w:rsid w:val="00E96CBB"/>
    <w:rsid w:val="00E9760E"/>
    <w:rsid w:val="00EA428D"/>
    <w:rsid w:val="00EC0392"/>
    <w:rsid w:val="00EC2B52"/>
    <w:rsid w:val="00EC7A75"/>
    <w:rsid w:val="00EF7B67"/>
    <w:rsid w:val="00F05396"/>
    <w:rsid w:val="00F23C86"/>
    <w:rsid w:val="00F30017"/>
    <w:rsid w:val="00F312A5"/>
    <w:rsid w:val="00F34627"/>
    <w:rsid w:val="00F50CE8"/>
    <w:rsid w:val="00F531EE"/>
    <w:rsid w:val="00F627E6"/>
    <w:rsid w:val="00F676F4"/>
    <w:rsid w:val="00F71CEE"/>
    <w:rsid w:val="00F809CD"/>
    <w:rsid w:val="00F906A9"/>
    <w:rsid w:val="00F94B3D"/>
    <w:rsid w:val="00FB7393"/>
    <w:rsid w:val="00FC1137"/>
    <w:rsid w:val="00FC1DED"/>
    <w:rsid w:val="00FE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E2DD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2DD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color w:val="000000"/>
      <w:spacing w:val="-7"/>
      <w:sz w:val="24"/>
      <w:szCs w:val="16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E2DD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2DDD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uiPriority w:val="99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3E2D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2DDD"/>
    <w:rPr>
      <w:rFonts w:ascii="Times New Roman" w:eastAsia="Times New Roman" w:hAnsi="Times New Roman" w:cs="Times New Roman"/>
      <w:color w:val="000000"/>
      <w:spacing w:val="-7"/>
      <w:sz w:val="24"/>
      <w:szCs w:val="1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3E2D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E2DD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">
    <w:name w:val="header"/>
    <w:basedOn w:val="a"/>
    <w:link w:val="af0"/>
    <w:rsid w:val="003E2D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3E2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3E2D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2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3E2DDD"/>
  </w:style>
  <w:style w:type="paragraph" w:styleId="21">
    <w:name w:val="Body Text 2"/>
    <w:basedOn w:val="a"/>
    <w:link w:val="22"/>
    <w:rsid w:val="003E2DDD"/>
    <w:pPr>
      <w:spacing w:after="0" w:line="240" w:lineRule="auto"/>
      <w:ind w:firstLine="1134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E2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unhideWhenUsed/>
    <w:rsid w:val="003E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3E2DDD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Strong"/>
    <w:uiPriority w:val="22"/>
    <w:qFormat/>
    <w:rsid w:val="003E2DDD"/>
    <w:rPr>
      <w:b/>
      <w:bCs/>
    </w:rPr>
  </w:style>
  <w:style w:type="paragraph" w:customStyle="1" w:styleId="af7">
    <w:name w:val="Обычный второй"/>
    <w:basedOn w:val="a"/>
    <w:rsid w:val="003E2DDD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bodytext">
    <w:name w:val="bodytext"/>
    <w:basedOn w:val="a"/>
    <w:rsid w:val="003E2D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3E2DDD"/>
    <w:pPr>
      <w:spacing w:after="120" w:line="240" w:lineRule="auto"/>
    </w:pPr>
    <w:rPr>
      <w:rFonts w:ascii="Verdana" w:hAnsi="Verdan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E2DDD"/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"/>
    <w:autoRedefine/>
    <w:rsid w:val="003E2DDD"/>
    <w:pPr>
      <w:widowControl w:val="0"/>
      <w:adjustRightInd w:val="0"/>
      <w:spacing w:after="160" w:line="240" w:lineRule="exact"/>
      <w:jc w:val="both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customStyle="1" w:styleId="af9">
    <w:name w:val="Основной текст_"/>
    <w:link w:val="11"/>
    <w:rsid w:val="003E2DD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9"/>
    <w:rsid w:val="003E2DD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a">
    <w:name w:val="Знак Знак Знак Знак"/>
    <w:basedOn w:val="a"/>
    <w:autoRedefine/>
    <w:rsid w:val="003E2DD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12">
    <w:name w:val="Абзац списка1"/>
    <w:basedOn w:val="a"/>
    <w:rsid w:val="003E2DD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3E2DDD"/>
  </w:style>
  <w:style w:type="paragraph" w:customStyle="1" w:styleId="afb">
    <w:name w:val="Для абзацев"/>
    <w:basedOn w:val="a"/>
    <w:link w:val="afc"/>
    <w:rsid w:val="003E2DDD"/>
    <w:pPr>
      <w:spacing w:after="0" w:line="240" w:lineRule="auto"/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c">
    <w:name w:val="Для абзацев Знак"/>
    <w:link w:val="afb"/>
    <w:locked/>
    <w:rsid w:val="003E2DDD"/>
    <w:rPr>
      <w:rFonts w:ascii="Cambria" w:eastAsia="Times New Roman" w:hAnsi="Cambria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rsid w:val="003E2DD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3E2D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3E2DD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E2DDD"/>
    <w:rPr>
      <w:rFonts w:ascii="Calibri" w:eastAsia="Times New Roman" w:hAnsi="Calibri" w:cs="Times New Roman"/>
      <w:lang w:eastAsia="ru-RU"/>
    </w:rPr>
  </w:style>
  <w:style w:type="character" w:customStyle="1" w:styleId="glossarylink">
    <w:name w:val="glossarylink"/>
    <w:uiPriority w:val="99"/>
    <w:rsid w:val="003E2DDD"/>
  </w:style>
  <w:style w:type="character" w:customStyle="1" w:styleId="FontStyle24">
    <w:name w:val="Font Style24"/>
    <w:uiPriority w:val="99"/>
    <w:rsid w:val="003E2DDD"/>
    <w:rPr>
      <w:rFonts w:ascii="Segoe UI" w:hAnsi="Segoe UI" w:cs="Segoe UI"/>
      <w:sz w:val="16"/>
      <w:szCs w:val="16"/>
    </w:rPr>
  </w:style>
  <w:style w:type="paragraph" w:styleId="aff">
    <w:name w:val="List Bullet"/>
    <w:basedOn w:val="a"/>
    <w:rsid w:val="003E2DDD"/>
    <w:pPr>
      <w:tabs>
        <w:tab w:val="left" w:pos="680"/>
        <w:tab w:val="num" w:pos="814"/>
      </w:tabs>
      <w:spacing w:after="0" w:line="240" w:lineRule="auto"/>
      <w:ind w:left="680" w:hanging="226"/>
      <w:jc w:val="both"/>
    </w:pPr>
    <w:rPr>
      <w:rFonts w:ascii="Cambria" w:hAnsi="Cambria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3E2D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rsid w:val="003E2DD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3E2DDD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3E2DDD"/>
  </w:style>
  <w:style w:type="character" w:customStyle="1" w:styleId="hps">
    <w:name w:val="hps"/>
    <w:rsid w:val="003E2DDD"/>
  </w:style>
  <w:style w:type="character" w:customStyle="1" w:styleId="hpsatn">
    <w:name w:val="hps atn"/>
    <w:rsid w:val="003E2DDD"/>
  </w:style>
  <w:style w:type="paragraph" w:styleId="aff2">
    <w:name w:val="Body Text Indent"/>
    <w:basedOn w:val="a"/>
    <w:link w:val="aff3"/>
    <w:unhideWhenUsed/>
    <w:rsid w:val="003E2DDD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rsid w:val="003E2DDD"/>
    <w:rPr>
      <w:rFonts w:ascii="Calibri" w:eastAsia="Times New Roman" w:hAnsi="Calibri" w:cs="Times New Roman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3E2D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2iqfc">
    <w:name w:val="y2iqfc"/>
    <w:rsid w:val="003E2DDD"/>
  </w:style>
  <w:style w:type="paragraph" w:customStyle="1" w:styleId="aff4">
    <w:name w:val="Знак Знак"/>
    <w:basedOn w:val="a"/>
    <w:autoRedefine/>
    <w:rsid w:val="003E2DDD"/>
    <w:pPr>
      <w:spacing w:after="160" w:line="240" w:lineRule="exact"/>
    </w:pPr>
    <w:rPr>
      <w:rFonts w:ascii="Times New Roman" w:eastAsia="SimSun" w:hAnsi="Times New Roman"/>
      <w:b/>
      <w:sz w:val="28"/>
      <w:szCs w:val="20"/>
      <w:lang w:val="en-US" w:eastAsia="en-US"/>
    </w:rPr>
  </w:style>
  <w:style w:type="paragraph" w:customStyle="1" w:styleId="14">
    <w:name w:val="Обычный1"/>
    <w:rsid w:val="003E2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3E2DDD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E2D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5">
    <w:name w:val="annotation reference"/>
    <w:uiPriority w:val="99"/>
    <w:semiHidden/>
    <w:unhideWhenUsed/>
    <w:rsid w:val="003E2DDD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3E2DDD"/>
    <w:pPr>
      <w:spacing w:after="0" w:line="240" w:lineRule="auto"/>
    </w:pPr>
    <w:rPr>
      <w:rFonts w:ascii="Times New Roman" w:hAnsi="Times New Roman"/>
      <w:sz w:val="20"/>
      <w:szCs w:val="20"/>
      <w:lang w:eastAsia="zh-TW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3E2DD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E2DDD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3E2DDD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a">
    <w:name w:val="Subtle Emphasis"/>
    <w:uiPriority w:val="19"/>
    <w:qFormat/>
    <w:rsid w:val="003E2DDD"/>
    <w:rPr>
      <w:i/>
      <w:iCs/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3E2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2D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E2DDD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E2DD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2DDD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color w:val="000000"/>
      <w:spacing w:val="-7"/>
      <w:sz w:val="24"/>
      <w:szCs w:val="16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E2DD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2DDD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без абзаца,List Paragraph,Bullets,List Paragraph (numbered (a)),NUMBERED PARAGRAPH,List Paragraph 1,List_Paragraph,Multilevel para_II,Akapit z listą BS,IBL List Paragraph,List Paragraph nowy,Numbered List Paragraph,Bullet1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маркированный Знак,без абзаца Знак,List Paragraph Знак,Bullets Знак,List Paragraph (numbered (a)) Знак,NUMBERED PARAGRAPH Знак,List Paragraph 1 Знак,List_Paragraph Знак,Multilevel para_II Знак,Akapit z listą BS Знак,Bullet1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uiPriority w:val="99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3E2D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2DDD"/>
    <w:rPr>
      <w:rFonts w:ascii="Times New Roman" w:eastAsia="Times New Roman" w:hAnsi="Times New Roman" w:cs="Times New Roman"/>
      <w:color w:val="000000"/>
      <w:spacing w:val="-7"/>
      <w:sz w:val="24"/>
      <w:szCs w:val="1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3E2D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E2DD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">
    <w:name w:val="header"/>
    <w:basedOn w:val="a"/>
    <w:link w:val="af0"/>
    <w:rsid w:val="003E2D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3E2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3E2DD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2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3E2DDD"/>
  </w:style>
  <w:style w:type="paragraph" w:styleId="21">
    <w:name w:val="Body Text 2"/>
    <w:basedOn w:val="a"/>
    <w:link w:val="22"/>
    <w:rsid w:val="003E2DDD"/>
    <w:pPr>
      <w:spacing w:after="0" w:line="240" w:lineRule="auto"/>
      <w:ind w:firstLine="1134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E2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unhideWhenUsed/>
    <w:rsid w:val="003E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3E2DDD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Strong"/>
    <w:uiPriority w:val="22"/>
    <w:qFormat/>
    <w:rsid w:val="003E2DDD"/>
    <w:rPr>
      <w:b/>
      <w:bCs/>
    </w:rPr>
  </w:style>
  <w:style w:type="paragraph" w:customStyle="1" w:styleId="af7">
    <w:name w:val="Обычный второй"/>
    <w:basedOn w:val="a"/>
    <w:rsid w:val="003E2DDD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bodytext">
    <w:name w:val="bodytext"/>
    <w:basedOn w:val="a"/>
    <w:rsid w:val="003E2D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2"/>
    <w:rsid w:val="003E2DDD"/>
    <w:pPr>
      <w:spacing w:after="120" w:line="240" w:lineRule="auto"/>
    </w:pPr>
    <w:rPr>
      <w:rFonts w:ascii="Verdana" w:hAnsi="Verdan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E2DDD"/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af8">
    <w:name w:val="Знак Знак Знак Знак Знак Знак"/>
    <w:basedOn w:val="a"/>
    <w:autoRedefine/>
    <w:rsid w:val="003E2DDD"/>
    <w:pPr>
      <w:widowControl w:val="0"/>
      <w:adjustRightInd w:val="0"/>
      <w:spacing w:after="160" w:line="240" w:lineRule="exact"/>
      <w:jc w:val="both"/>
    </w:pPr>
    <w:rPr>
      <w:rFonts w:ascii="Times New Roman" w:eastAsia="SimSun" w:hAnsi="Times New Roman"/>
      <w:b/>
      <w:sz w:val="28"/>
      <w:szCs w:val="24"/>
      <w:lang w:val="en-US" w:eastAsia="en-US"/>
    </w:rPr>
  </w:style>
  <w:style w:type="character" w:customStyle="1" w:styleId="af9">
    <w:name w:val="Основной текст_"/>
    <w:link w:val="11"/>
    <w:rsid w:val="003E2DD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9"/>
    <w:rsid w:val="003E2DDD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a">
    <w:name w:val="Знак Знак Знак Знак"/>
    <w:basedOn w:val="a"/>
    <w:autoRedefine/>
    <w:rsid w:val="003E2DDD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customStyle="1" w:styleId="12">
    <w:name w:val="Абзац списка1"/>
    <w:basedOn w:val="a"/>
    <w:rsid w:val="003E2DDD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3E2DDD"/>
  </w:style>
  <w:style w:type="paragraph" w:customStyle="1" w:styleId="afb">
    <w:name w:val="Для абзацев"/>
    <w:basedOn w:val="a"/>
    <w:link w:val="afc"/>
    <w:rsid w:val="003E2DDD"/>
    <w:pPr>
      <w:spacing w:after="0" w:line="240" w:lineRule="auto"/>
      <w:ind w:firstLine="425"/>
      <w:jc w:val="both"/>
    </w:pPr>
    <w:rPr>
      <w:rFonts w:ascii="Cambria" w:hAnsi="Cambria"/>
      <w:sz w:val="24"/>
      <w:szCs w:val="24"/>
    </w:rPr>
  </w:style>
  <w:style w:type="character" w:customStyle="1" w:styleId="afc">
    <w:name w:val="Для абзацев Знак"/>
    <w:link w:val="afb"/>
    <w:locked/>
    <w:rsid w:val="003E2DDD"/>
    <w:rPr>
      <w:rFonts w:ascii="Cambria" w:eastAsia="Times New Roman" w:hAnsi="Cambria" w:cs="Times New Roman"/>
      <w:sz w:val="24"/>
      <w:szCs w:val="24"/>
      <w:lang w:eastAsia="ru-RU"/>
    </w:rPr>
  </w:style>
  <w:style w:type="paragraph" w:styleId="afd">
    <w:name w:val="Plain Text"/>
    <w:basedOn w:val="a"/>
    <w:link w:val="afe"/>
    <w:rsid w:val="003E2DD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3E2DD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nhideWhenUsed/>
    <w:rsid w:val="003E2DD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E2DDD"/>
    <w:rPr>
      <w:rFonts w:ascii="Calibri" w:eastAsia="Times New Roman" w:hAnsi="Calibri" w:cs="Times New Roman"/>
      <w:lang w:eastAsia="ru-RU"/>
    </w:rPr>
  </w:style>
  <w:style w:type="character" w:customStyle="1" w:styleId="glossarylink">
    <w:name w:val="glossarylink"/>
    <w:uiPriority w:val="99"/>
    <w:rsid w:val="003E2DDD"/>
  </w:style>
  <w:style w:type="character" w:customStyle="1" w:styleId="FontStyle24">
    <w:name w:val="Font Style24"/>
    <w:uiPriority w:val="99"/>
    <w:rsid w:val="003E2DDD"/>
    <w:rPr>
      <w:rFonts w:ascii="Segoe UI" w:hAnsi="Segoe UI" w:cs="Segoe UI"/>
      <w:sz w:val="16"/>
      <w:szCs w:val="16"/>
    </w:rPr>
  </w:style>
  <w:style w:type="paragraph" w:styleId="aff">
    <w:name w:val="List Bullet"/>
    <w:basedOn w:val="a"/>
    <w:rsid w:val="003E2DDD"/>
    <w:pPr>
      <w:tabs>
        <w:tab w:val="left" w:pos="680"/>
        <w:tab w:val="num" w:pos="814"/>
      </w:tabs>
      <w:spacing w:after="0" w:line="240" w:lineRule="auto"/>
      <w:ind w:left="680" w:hanging="226"/>
      <w:jc w:val="both"/>
    </w:pPr>
    <w:rPr>
      <w:rFonts w:ascii="Cambria" w:hAnsi="Cambria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3E2D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0">
    <w:name w:val="Subtitle"/>
    <w:basedOn w:val="a"/>
    <w:next w:val="a"/>
    <w:link w:val="aff1"/>
    <w:uiPriority w:val="11"/>
    <w:qFormat/>
    <w:rsid w:val="003E2DD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3E2DDD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3E2DDD"/>
  </w:style>
  <w:style w:type="character" w:customStyle="1" w:styleId="hps">
    <w:name w:val="hps"/>
    <w:rsid w:val="003E2DDD"/>
  </w:style>
  <w:style w:type="character" w:customStyle="1" w:styleId="hpsatn">
    <w:name w:val="hps atn"/>
    <w:rsid w:val="003E2DDD"/>
  </w:style>
  <w:style w:type="paragraph" w:styleId="aff2">
    <w:name w:val="Body Text Indent"/>
    <w:basedOn w:val="a"/>
    <w:link w:val="aff3"/>
    <w:unhideWhenUsed/>
    <w:rsid w:val="003E2DDD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rsid w:val="003E2DDD"/>
    <w:rPr>
      <w:rFonts w:ascii="Calibri" w:eastAsia="Times New Roman" w:hAnsi="Calibri" w:cs="Times New Roman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3E2D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2iqfc">
    <w:name w:val="y2iqfc"/>
    <w:rsid w:val="003E2DDD"/>
  </w:style>
  <w:style w:type="paragraph" w:customStyle="1" w:styleId="aff4">
    <w:name w:val="Знак Знак"/>
    <w:basedOn w:val="a"/>
    <w:autoRedefine/>
    <w:rsid w:val="003E2DDD"/>
    <w:pPr>
      <w:spacing w:after="160" w:line="240" w:lineRule="exact"/>
    </w:pPr>
    <w:rPr>
      <w:rFonts w:ascii="Times New Roman" w:eastAsia="SimSun" w:hAnsi="Times New Roman"/>
      <w:b/>
      <w:sz w:val="28"/>
      <w:szCs w:val="20"/>
      <w:lang w:val="en-US" w:eastAsia="en-US"/>
    </w:rPr>
  </w:style>
  <w:style w:type="paragraph" w:customStyle="1" w:styleId="14">
    <w:name w:val="Обычный1"/>
    <w:rsid w:val="003E2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3E2DDD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E2D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5">
    <w:name w:val="annotation reference"/>
    <w:uiPriority w:val="99"/>
    <w:semiHidden/>
    <w:unhideWhenUsed/>
    <w:rsid w:val="003E2DDD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3E2DDD"/>
    <w:pPr>
      <w:spacing w:after="0" w:line="240" w:lineRule="auto"/>
    </w:pPr>
    <w:rPr>
      <w:rFonts w:ascii="Times New Roman" w:hAnsi="Times New Roman"/>
      <w:sz w:val="20"/>
      <w:szCs w:val="20"/>
      <w:lang w:eastAsia="zh-TW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3E2DDD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E2DDD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3E2DDD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character" w:styleId="affa">
    <w:name w:val="Subtle Emphasis"/>
    <w:uiPriority w:val="19"/>
    <w:qFormat/>
    <w:rsid w:val="003E2DDD"/>
    <w:rPr>
      <w:i/>
      <w:iCs/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3E2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2DD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">
    <w:name w:val="p"/>
    <w:basedOn w:val="a"/>
    <w:rsid w:val="003E2DDD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12DA-C663-460A-9E63-F3D03C78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2</cp:revision>
  <cp:lastPrinted>2022-12-21T03:24:00Z</cp:lastPrinted>
  <dcterms:created xsi:type="dcterms:W3CDTF">2023-09-18T04:04:00Z</dcterms:created>
  <dcterms:modified xsi:type="dcterms:W3CDTF">2023-09-18T04:04:00Z</dcterms:modified>
</cp:coreProperties>
</file>