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D9" w:rsidRPr="00D5317B" w:rsidRDefault="002730D9" w:rsidP="002730D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2730D9" w:rsidRPr="00D5317B" w:rsidRDefault="002730D9" w:rsidP="002730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5317B">
        <w:rPr>
          <w:rFonts w:ascii="Times New Roman" w:hAnsi="Times New Roman"/>
          <w:b/>
          <w:sz w:val="28"/>
          <w:szCs w:val="28"/>
          <w:lang w:val="kk-KZ"/>
        </w:rPr>
        <w:t>Повестка дня:</w:t>
      </w:r>
    </w:p>
    <w:p w:rsidR="00E62872" w:rsidRPr="00D93579" w:rsidRDefault="00E62872" w:rsidP="00D9357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93579">
        <w:rPr>
          <w:rFonts w:ascii="Times New Roman" w:hAnsi="Times New Roman"/>
          <w:sz w:val="28"/>
          <w:szCs w:val="28"/>
          <w:lang w:val="kk-KZ"/>
        </w:rPr>
        <w:t xml:space="preserve">1. </w:t>
      </w:r>
      <w:r w:rsidRPr="00D93579">
        <w:rPr>
          <w:rFonts w:ascii="Times New Roman" w:hAnsi="Times New Roman"/>
          <w:sz w:val="28"/>
          <w:szCs w:val="28"/>
          <w:shd w:val="clear" w:color="auto" w:fill="FFFFFF"/>
        </w:rPr>
        <w:t xml:space="preserve">О </w:t>
      </w:r>
      <w:r w:rsidR="00D93579" w:rsidRPr="00D93579">
        <w:rPr>
          <w:rFonts w:ascii="Times New Roman" w:hAnsi="Times New Roman"/>
          <w:sz w:val="28"/>
          <w:szCs w:val="28"/>
          <w:shd w:val="clear" w:color="auto" w:fill="FFFFFF"/>
        </w:rPr>
        <w:t>формировании междисциплинарных коммуникаций обучающихся на программах послевузовского образования</w:t>
      </w:r>
    </w:p>
    <w:p w:rsidR="00E62872" w:rsidRPr="00D93579" w:rsidRDefault="00E62872" w:rsidP="00D9357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93579">
        <w:rPr>
          <w:rFonts w:ascii="Times New Roman" w:hAnsi="Times New Roman"/>
          <w:i/>
          <w:sz w:val="28"/>
          <w:szCs w:val="28"/>
          <w:shd w:val="clear" w:color="auto" w:fill="FFFFFF"/>
        </w:rPr>
        <w:t>Докладчик:</w:t>
      </w:r>
      <w:r w:rsidRPr="00D9357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93579" w:rsidRPr="00D93579">
        <w:rPr>
          <w:rFonts w:ascii="Times New Roman" w:hAnsi="Times New Roman"/>
          <w:sz w:val="28"/>
          <w:szCs w:val="28"/>
        </w:rPr>
        <w:t xml:space="preserve">к.х.н., профессор кафедры неорганической и технической химии </w:t>
      </w:r>
      <w:proofErr w:type="spellStart"/>
      <w:r w:rsidR="00D93579" w:rsidRPr="00D93579">
        <w:rPr>
          <w:rFonts w:ascii="Times New Roman" w:hAnsi="Times New Roman"/>
          <w:sz w:val="28"/>
          <w:szCs w:val="28"/>
        </w:rPr>
        <w:t>Нурмаганбетова</w:t>
      </w:r>
      <w:proofErr w:type="spellEnd"/>
      <w:r w:rsidR="00D93579" w:rsidRPr="00D935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3579" w:rsidRPr="00D93579">
        <w:rPr>
          <w:rFonts w:ascii="Times New Roman" w:hAnsi="Times New Roman"/>
          <w:sz w:val="28"/>
          <w:szCs w:val="28"/>
        </w:rPr>
        <w:t>Маншук</w:t>
      </w:r>
      <w:proofErr w:type="spellEnd"/>
      <w:r w:rsidR="00D93579" w:rsidRPr="00D935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3579" w:rsidRPr="00D93579">
        <w:rPr>
          <w:rFonts w:ascii="Times New Roman" w:hAnsi="Times New Roman"/>
          <w:sz w:val="28"/>
          <w:szCs w:val="28"/>
        </w:rPr>
        <w:t>Сеитовна</w:t>
      </w:r>
      <w:proofErr w:type="spellEnd"/>
      <w:r w:rsidR="00D93579" w:rsidRPr="00D93579">
        <w:rPr>
          <w:rFonts w:ascii="Times New Roman" w:hAnsi="Times New Roman"/>
          <w:sz w:val="28"/>
          <w:szCs w:val="28"/>
        </w:rPr>
        <w:t>.</w:t>
      </w:r>
    </w:p>
    <w:p w:rsidR="00E62872" w:rsidRPr="00D93579" w:rsidRDefault="00E62872" w:rsidP="00D9357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93579">
        <w:rPr>
          <w:rFonts w:ascii="Times New Roman" w:hAnsi="Times New Roman"/>
          <w:sz w:val="28"/>
          <w:szCs w:val="28"/>
          <w:shd w:val="clear" w:color="auto" w:fill="FFFFFF"/>
        </w:rPr>
        <w:t xml:space="preserve">2. </w:t>
      </w:r>
      <w:r w:rsidR="00D93579" w:rsidRPr="00D93579">
        <w:rPr>
          <w:rFonts w:ascii="Times New Roman" w:hAnsi="Times New Roman"/>
          <w:sz w:val="28"/>
          <w:szCs w:val="28"/>
          <w:shd w:val="clear" w:color="auto" w:fill="FFFFFF"/>
        </w:rPr>
        <w:t xml:space="preserve">О развитии контента социальных сетей и сайта университета в контексте продвижения </w:t>
      </w:r>
      <w:r w:rsidR="00D93579" w:rsidRPr="00D9357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Karaganda</w:t>
      </w:r>
      <w:r w:rsidR="00D93579" w:rsidRPr="00D9357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93579" w:rsidRPr="00D9357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Buketov</w:t>
      </w:r>
      <w:proofErr w:type="spellEnd"/>
      <w:r w:rsidR="00D93579" w:rsidRPr="00D9357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93579" w:rsidRPr="00D9357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University</w:t>
      </w:r>
      <w:r w:rsidR="00D93579" w:rsidRPr="00D93579">
        <w:rPr>
          <w:rFonts w:ascii="Times New Roman" w:hAnsi="Times New Roman"/>
          <w:sz w:val="28"/>
          <w:szCs w:val="28"/>
          <w:shd w:val="clear" w:color="auto" w:fill="FFFFFF"/>
        </w:rPr>
        <w:t xml:space="preserve"> во внешнюю среду</w:t>
      </w:r>
    </w:p>
    <w:p w:rsidR="00E62872" w:rsidRPr="00D93579" w:rsidRDefault="00E62872" w:rsidP="00D9357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93579">
        <w:rPr>
          <w:rFonts w:ascii="Times New Roman" w:hAnsi="Times New Roman"/>
          <w:i/>
          <w:sz w:val="28"/>
          <w:szCs w:val="28"/>
          <w:shd w:val="clear" w:color="auto" w:fill="FFFFFF"/>
        </w:rPr>
        <w:t>Докладчик:</w:t>
      </w:r>
      <w:r w:rsidRPr="00D9357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93579" w:rsidRPr="00D93579">
        <w:rPr>
          <w:rFonts w:ascii="Times New Roman" w:hAnsi="Times New Roman"/>
          <w:sz w:val="28"/>
          <w:szCs w:val="28"/>
        </w:rPr>
        <w:t xml:space="preserve">к.т.н., ассистент профессора кафедры маркетинга </w:t>
      </w:r>
      <w:proofErr w:type="spellStart"/>
      <w:r w:rsidR="00D93579" w:rsidRPr="00D93579">
        <w:rPr>
          <w:rFonts w:ascii="Times New Roman" w:hAnsi="Times New Roman"/>
          <w:sz w:val="28"/>
          <w:szCs w:val="28"/>
        </w:rPr>
        <w:t>Муканов</w:t>
      </w:r>
      <w:proofErr w:type="spellEnd"/>
      <w:r w:rsidR="00D93579" w:rsidRPr="00D935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3579" w:rsidRPr="00D93579">
        <w:rPr>
          <w:rFonts w:ascii="Times New Roman" w:hAnsi="Times New Roman"/>
          <w:sz w:val="28"/>
          <w:szCs w:val="28"/>
        </w:rPr>
        <w:t>Бейбут</w:t>
      </w:r>
      <w:proofErr w:type="spellEnd"/>
      <w:r w:rsidR="00D93579" w:rsidRPr="00D935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3579" w:rsidRPr="00D93579">
        <w:rPr>
          <w:rFonts w:ascii="Times New Roman" w:hAnsi="Times New Roman"/>
          <w:sz w:val="28"/>
          <w:szCs w:val="28"/>
        </w:rPr>
        <w:t>Отанович</w:t>
      </w:r>
      <w:proofErr w:type="spellEnd"/>
      <w:r w:rsidR="00D93579" w:rsidRPr="00D93579">
        <w:rPr>
          <w:rFonts w:ascii="Times New Roman" w:hAnsi="Times New Roman"/>
          <w:sz w:val="28"/>
          <w:szCs w:val="28"/>
        </w:rPr>
        <w:t>.</w:t>
      </w:r>
    </w:p>
    <w:p w:rsidR="009F05E2" w:rsidRPr="009F05E2" w:rsidRDefault="00D93579" w:rsidP="00C3468F">
      <w:pPr>
        <w:spacing w:after="0" w:line="240" w:lineRule="auto"/>
        <w:ind w:firstLine="567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9F05E2" w:rsidRPr="00B07899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9F05E2">
        <w:rPr>
          <w:rFonts w:ascii="Times New Roman" w:hAnsi="Times New Roman"/>
          <w:sz w:val="28"/>
          <w:szCs w:val="28"/>
          <w:shd w:val="clear" w:color="auto" w:fill="FFFFFF"/>
        </w:rPr>
        <w:t>Квалификационные дела</w:t>
      </w:r>
    </w:p>
    <w:p w:rsidR="00E62872" w:rsidRPr="00D5317B" w:rsidRDefault="00D93579" w:rsidP="00C3468F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4</w:t>
      </w:r>
      <w:r w:rsidR="00E62872" w:rsidRPr="00D5317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. Разное</w:t>
      </w:r>
    </w:p>
    <w:p w:rsidR="002730D9" w:rsidRPr="00D5317B" w:rsidRDefault="002730D9" w:rsidP="00C3468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4868EF" w:rsidRPr="00D5317B" w:rsidRDefault="004868EF" w:rsidP="004868EF">
      <w:pPr>
        <w:spacing w:after="0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5317B">
        <w:rPr>
          <w:rFonts w:ascii="Times New Roman" w:hAnsi="Times New Roman"/>
          <w:b/>
          <w:sz w:val="28"/>
          <w:szCs w:val="28"/>
        </w:rPr>
        <w:t>Проект решения</w:t>
      </w:r>
      <w:r w:rsidRPr="00D5317B">
        <w:rPr>
          <w:rFonts w:ascii="Times New Roman" w:hAnsi="Times New Roman"/>
          <w:b/>
          <w:sz w:val="28"/>
          <w:szCs w:val="28"/>
          <w:lang w:val="kk-KZ"/>
        </w:rPr>
        <w:t xml:space="preserve"> по первому вопросу</w:t>
      </w:r>
      <w:r w:rsidRPr="00D5317B">
        <w:rPr>
          <w:rFonts w:ascii="Times New Roman" w:hAnsi="Times New Roman"/>
          <w:b/>
          <w:sz w:val="28"/>
          <w:szCs w:val="28"/>
        </w:rPr>
        <w:t>: «</w:t>
      </w:r>
      <w:r w:rsidRPr="00D93579">
        <w:rPr>
          <w:rFonts w:ascii="Times New Roman" w:hAnsi="Times New Roman"/>
          <w:sz w:val="28"/>
          <w:szCs w:val="28"/>
          <w:shd w:val="clear" w:color="auto" w:fill="FFFFFF"/>
        </w:rPr>
        <w:t>О формировании междисциплинарных коммуникаций обучающихся на программах послевузовского образования</w:t>
      </w:r>
      <w:r w:rsidRPr="00D5317B">
        <w:rPr>
          <w:rFonts w:ascii="Times New Roman" w:hAnsi="Times New Roman"/>
          <w:b/>
          <w:sz w:val="28"/>
          <w:szCs w:val="28"/>
        </w:rPr>
        <w:t>»</w:t>
      </w:r>
    </w:p>
    <w:p w:rsidR="004868EF" w:rsidRPr="00D93579" w:rsidRDefault="004868EF" w:rsidP="004868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93579">
        <w:rPr>
          <w:rFonts w:ascii="Times New Roman" w:hAnsi="Times New Roman"/>
          <w:sz w:val="28"/>
          <w:szCs w:val="28"/>
        </w:rPr>
        <w:t>1. Разработать техническое задание платформы (сайта / лэндинга) для обеспечения коммуникации между обучающимися, учеными и ППС при формировании исследовательских групп по выполнению научно-исследовательских проектов.</w:t>
      </w:r>
    </w:p>
    <w:p w:rsidR="004868EF" w:rsidRPr="00D93579" w:rsidRDefault="004868EF" w:rsidP="004868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93579">
        <w:rPr>
          <w:rFonts w:ascii="Times New Roman" w:hAnsi="Times New Roman"/>
          <w:i/>
          <w:sz w:val="28"/>
          <w:szCs w:val="28"/>
        </w:rPr>
        <w:t>Ответственные:</w:t>
      </w:r>
      <w:r w:rsidRPr="00D93579">
        <w:rPr>
          <w:rFonts w:ascii="Times New Roman" w:hAnsi="Times New Roman"/>
          <w:sz w:val="28"/>
          <w:szCs w:val="28"/>
        </w:rPr>
        <w:t xml:space="preserve"> Руководитель центра информационных технологий и телекоммуникаций, Член – Правления, проректор по научной работе.</w:t>
      </w:r>
    </w:p>
    <w:p w:rsidR="004868EF" w:rsidRPr="00D93579" w:rsidRDefault="004868EF" w:rsidP="004868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93579">
        <w:rPr>
          <w:rFonts w:ascii="Times New Roman" w:hAnsi="Times New Roman"/>
          <w:i/>
          <w:sz w:val="28"/>
          <w:szCs w:val="28"/>
        </w:rPr>
        <w:t>Сроки:</w:t>
      </w:r>
      <w:r w:rsidRPr="00D93579">
        <w:rPr>
          <w:rFonts w:ascii="Times New Roman" w:hAnsi="Times New Roman"/>
          <w:sz w:val="28"/>
          <w:szCs w:val="28"/>
        </w:rPr>
        <w:t xml:space="preserve">  август 2023 года</w:t>
      </w:r>
    </w:p>
    <w:p w:rsidR="004868EF" w:rsidRPr="00D93579" w:rsidRDefault="004868EF" w:rsidP="004868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868EF" w:rsidRPr="00D93579" w:rsidRDefault="004868EF" w:rsidP="004868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93579">
        <w:rPr>
          <w:rFonts w:ascii="Times New Roman" w:hAnsi="Times New Roman"/>
          <w:sz w:val="28"/>
          <w:szCs w:val="28"/>
        </w:rPr>
        <w:t>2. В рамках формирования междисциплинарных коммуникаций разработать программы летних и зимних школ по специальностям послевузовского образования.</w:t>
      </w:r>
    </w:p>
    <w:p w:rsidR="004868EF" w:rsidRPr="00D93579" w:rsidRDefault="004868EF" w:rsidP="004868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93579">
        <w:rPr>
          <w:rFonts w:ascii="Times New Roman" w:hAnsi="Times New Roman"/>
          <w:sz w:val="28"/>
          <w:szCs w:val="28"/>
        </w:rPr>
        <w:t>Ответственные: Деканы факультетов, Директор департамента по академической работе.</w:t>
      </w:r>
    </w:p>
    <w:p w:rsidR="004868EF" w:rsidRPr="00D93579" w:rsidRDefault="004868EF" w:rsidP="004868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93579">
        <w:rPr>
          <w:rFonts w:ascii="Times New Roman" w:hAnsi="Times New Roman"/>
          <w:i/>
          <w:sz w:val="28"/>
          <w:szCs w:val="28"/>
        </w:rPr>
        <w:t>Сроки:</w:t>
      </w:r>
      <w:r w:rsidRPr="00D93579">
        <w:rPr>
          <w:rFonts w:ascii="Times New Roman" w:hAnsi="Times New Roman"/>
          <w:sz w:val="28"/>
          <w:szCs w:val="28"/>
        </w:rPr>
        <w:t xml:space="preserve"> август 2023 года</w:t>
      </w:r>
    </w:p>
    <w:p w:rsidR="00E16A61" w:rsidRPr="00D5317B" w:rsidRDefault="00E16A61" w:rsidP="00D935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3F48" w:rsidRPr="00D5317B" w:rsidRDefault="00CA3F48" w:rsidP="00C3468F">
      <w:pPr>
        <w:spacing w:after="0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5317B">
        <w:rPr>
          <w:rFonts w:ascii="Times New Roman" w:hAnsi="Times New Roman"/>
          <w:b/>
          <w:sz w:val="28"/>
          <w:szCs w:val="28"/>
        </w:rPr>
        <w:t>Проект решения</w:t>
      </w:r>
      <w:r w:rsidRPr="00D5317B">
        <w:rPr>
          <w:rFonts w:ascii="Times New Roman" w:hAnsi="Times New Roman"/>
          <w:b/>
          <w:sz w:val="28"/>
          <w:szCs w:val="28"/>
          <w:lang w:val="kk-KZ"/>
        </w:rPr>
        <w:t xml:space="preserve"> по второму вопросу</w:t>
      </w:r>
      <w:r w:rsidRPr="00D5317B">
        <w:rPr>
          <w:rFonts w:ascii="Times New Roman" w:hAnsi="Times New Roman"/>
          <w:b/>
          <w:sz w:val="28"/>
          <w:szCs w:val="28"/>
        </w:rPr>
        <w:t>: «</w:t>
      </w:r>
      <w:r w:rsidR="00D93579" w:rsidRPr="00D93579">
        <w:rPr>
          <w:rFonts w:ascii="Times New Roman" w:hAnsi="Times New Roman"/>
          <w:sz w:val="28"/>
          <w:szCs w:val="28"/>
          <w:shd w:val="clear" w:color="auto" w:fill="FFFFFF"/>
        </w:rPr>
        <w:t xml:space="preserve">О развитии контента социальных сетей и сайта университета в контексте продвижения </w:t>
      </w:r>
      <w:r w:rsidR="00D93579" w:rsidRPr="00D9357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Karaganda</w:t>
      </w:r>
      <w:r w:rsidR="00D93579" w:rsidRPr="00D9357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93579" w:rsidRPr="00D9357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Buketov</w:t>
      </w:r>
      <w:proofErr w:type="spellEnd"/>
      <w:r w:rsidR="00D93579" w:rsidRPr="00D9357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93579" w:rsidRPr="00D9357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University</w:t>
      </w:r>
      <w:r w:rsidR="00D93579" w:rsidRPr="00D93579">
        <w:rPr>
          <w:rFonts w:ascii="Times New Roman" w:hAnsi="Times New Roman"/>
          <w:sz w:val="28"/>
          <w:szCs w:val="28"/>
          <w:shd w:val="clear" w:color="auto" w:fill="FFFFFF"/>
        </w:rPr>
        <w:t xml:space="preserve"> во внешнюю среду</w:t>
      </w:r>
      <w:r w:rsidRPr="00D5317B">
        <w:rPr>
          <w:rFonts w:ascii="Times New Roman" w:hAnsi="Times New Roman"/>
          <w:b/>
          <w:sz w:val="28"/>
          <w:szCs w:val="28"/>
        </w:rPr>
        <w:t>»</w:t>
      </w:r>
    </w:p>
    <w:p w:rsidR="00D93579" w:rsidRPr="00AF6FD2" w:rsidRDefault="00D93579" w:rsidP="00D93579">
      <w:pPr>
        <w:pStyle w:val="a3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Пресс-службе университета актуализировать информацию на главной странице сайта университета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Buketov</w:t>
      </w:r>
      <w:proofErr w:type="spellEnd"/>
      <w:r w:rsidRPr="00903087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Pr="00903087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</w:p>
    <w:p w:rsidR="00D93579" w:rsidRDefault="00D93579" w:rsidP="00D9357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Ответственные: руководитель пресс-службы, руководитель ЦИИТ.</w:t>
      </w:r>
    </w:p>
    <w:p w:rsidR="00D93579" w:rsidRPr="00FE3EF0" w:rsidRDefault="00D93579" w:rsidP="00D9357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Срок: апрель 2023 года</w:t>
      </w:r>
    </w:p>
    <w:p w:rsidR="00D93579" w:rsidRPr="00AF6FD2" w:rsidRDefault="00D93579" w:rsidP="00D93579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Управлению маркетинга и рекрутинга разработать Памятку по ведению, структуре и содержанию контента социальных сетей в контексте продвижения   </w:t>
      </w:r>
      <w:r>
        <w:rPr>
          <w:rFonts w:ascii="Times New Roman" w:hAnsi="Times New Roman" w:cs="Times New Roman"/>
          <w:sz w:val="28"/>
          <w:szCs w:val="28"/>
          <w:lang w:val="en-US"/>
        </w:rPr>
        <w:t>Karaganda</w:t>
      </w:r>
      <w:r w:rsidRPr="00AF6F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Buketov</w:t>
      </w:r>
      <w:proofErr w:type="spellEnd"/>
      <w:r w:rsidRPr="00AF6F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University</w:t>
      </w:r>
    </w:p>
    <w:p w:rsidR="00D93579" w:rsidRDefault="00D93579" w:rsidP="00D9357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Ответственные: руководитель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управления маркетинга и рекрутинга </w:t>
      </w:r>
    </w:p>
    <w:p w:rsidR="00D93579" w:rsidRDefault="00D93579" w:rsidP="00D9357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декабрь 2022 года</w:t>
      </w:r>
    </w:p>
    <w:p w:rsidR="00CA3F48" w:rsidRPr="00D5317B" w:rsidRDefault="00CA3F48" w:rsidP="00C3468F">
      <w:pPr>
        <w:spacing w:after="0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73246" w:rsidRPr="00173246" w:rsidRDefault="00173246" w:rsidP="00173246">
      <w:pPr>
        <w:spacing w:after="0" w:line="240" w:lineRule="auto"/>
        <w:jc w:val="both"/>
        <w:rPr>
          <w:rFonts w:ascii="Times New Roman" w:eastAsia="BatangChe" w:hAnsi="Times New Roman"/>
          <w:bCs/>
          <w:sz w:val="28"/>
          <w:szCs w:val="28"/>
        </w:rPr>
      </w:pPr>
      <w:r w:rsidRPr="00173246">
        <w:rPr>
          <w:rFonts w:ascii="Times New Roman" w:eastAsia="BatangChe" w:hAnsi="Times New Roman"/>
          <w:b/>
          <w:sz w:val="28"/>
          <w:szCs w:val="28"/>
          <w:shd w:val="clear" w:color="auto" w:fill="FFFFFF"/>
          <w:lang w:val="kk-KZ"/>
        </w:rPr>
        <w:lastRenderedPageBreak/>
        <w:t>3.</w:t>
      </w:r>
      <w:r w:rsidRPr="00173246">
        <w:rPr>
          <w:rFonts w:ascii="Times New Roman" w:eastAsia="BatangChe" w:hAnsi="Times New Roman"/>
          <w:b/>
          <w:sz w:val="28"/>
          <w:szCs w:val="28"/>
          <w:lang w:val="kk-KZ"/>
        </w:rPr>
        <w:t xml:space="preserve"> О рекомендации </w:t>
      </w:r>
      <w:r w:rsidRPr="00173246">
        <w:rPr>
          <w:rFonts w:ascii="Times New Roman" w:eastAsia="BatangChe" w:hAnsi="Times New Roman"/>
          <w:bCs/>
          <w:sz w:val="28"/>
          <w:szCs w:val="28"/>
        </w:rPr>
        <w:t>доктора философии (</w:t>
      </w:r>
      <w:r w:rsidRPr="00173246">
        <w:rPr>
          <w:rFonts w:ascii="Times New Roman" w:eastAsia="BatangChe" w:hAnsi="Times New Roman"/>
          <w:bCs/>
          <w:sz w:val="28"/>
          <w:szCs w:val="28"/>
          <w:lang w:val="en-US"/>
        </w:rPr>
        <w:t>PhD</w:t>
      </w:r>
      <w:r w:rsidRPr="00173246">
        <w:rPr>
          <w:rFonts w:ascii="Times New Roman" w:eastAsia="BatangChe" w:hAnsi="Times New Roman"/>
          <w:bCs/>
          <w:sz w:val="28"/>
          <w:szCs w:val="28"/>
        </w:rPr>
        <w:t xml:space="preserve">), доцента (ассоциированного профессора) кафедры инженерной теплофизики имени профессора Ж.С. </w:t>
      </w:r>
      <w:proofErr w:type="spellStart"/>
      <w:r w:rsidRPr="00173246">
        <w:rPr>
          <w:rFonts w:ascii="Times New Roman" w:eastAsia="BatangChe" w:hAnsi="Times New Roman"/>
          <w:bCs/>
          <w:sz w:val="28"/>
          <w:szCs w:val="28"/>
        </w:rPr>
        <w:t>Акылбаева</w:t>
      </w:r>
      <w:proofErr w:type="spellEnd"/>
      <w:r w:rsidRPr="00173246">
        <w:rPr>
          <w:rFonts w:ascii="Times New Roman" w:eastAsia="BatangChe" w:hAnsi="Times New Roman"/>
          <w:bCs/>
          <w:sz w:val="28"/>
          <w:szCs w:val="28"/>
        </w:rPr>
        <w:t xml:space="preserve"> </w:t>
      </w:r>
      <w:proofErr w:type="spellStart"/>
      <w:r w:rsidRPr="00173246">
        <w:rPr>
          <w:rFonts w:ascii="Times New Roman" w:hAnsi="Times New Roman"/>
          <w:bCs/>
          <w:sz w:val="28"/>
          <w:szCs w:val="28"/>
        </w:rPr>
        <w:t>Танашевой</w:t>
      </w:r>
      <w:proofErr w:type="spellEnd"/>
      <w:r w:rsidRPr="00173246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proofErr w:type="spellStart"/>
      <w:r w:rsidRPr="00173246">
        <w:rPr>
          <w:rFonts w:ascii="Times New Roman" w:hAnsi="Times New Roman"/>
          <w:bCs/>
          <w:sz w:val="28"/>
          <w:szCs w:val="28"/>
        </w:rPr>
        <w:t>Назгуль</w:t>
      </w:r>
      <w:proofErr w:type="spellEnd"/>
      <w:r w:rsidRPr="00173246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proofErr w:type="spellStart"/>
      <w:r w:rsidRPr="00173246">
        <w:rPr>
          <w:rFonts w:ascii="Times New Roman" w:hAnsi="Times New Roman"/>
          <w:bCs/>
          <w:sz w:val="28"/>
          <w:szCs w:val="28"/>
        </w:rPr>
        <w:t>Кадыралиевны</w:t>
      </w:r>
      <w:proofErr w:type="spellEnd"/>
      <w:r w:rsidRPr="00173246">
        <w:rPr>
          <w:rFonts w:ascii="Times New Roman" w:eastAsia="BatangChe" w:hAnsi="Times New Roman"/>
          <w:bCs/>
          <w:sz w:val="28"/>
          <w:szCs w:val="28"/>
        </w:rPr>
        <w:t xml:space="preserve"> Карагандинского университета имени академика Е.А. </w:t>
      </w:r>
      <w:proofErr w:type="spellStart"/>
      <w:r w:rsidRPr="00173246">
        <w:rPr>
          <w:rFonts w:ascii="Times New Roman" w:eastAsia="BatangChe" w:hAnsi="Times New Roman"/>
          <w:bCs/>
          <w:sz w:val="28"/>
          <w:szCs w:val="28"/>
        </w:rPr>
        <w:t>Букетова</w:t>
      </w:r>
      <w:proofErr w:type="spellEnd"/>
      <w:r w:rsidRPr="00173246">
        <w:rPr>
          <w:rFonts w:ascii="Times New Roman" w:eastAsia="BatangChe" w:hAnsi="Times New Roman"/>
          <w:bCs/>
          <w:sz w:val="28"/>
          <w:szCs w:val="28"/>
        </w:rPr>
        <w:t xml:space="preserve"> к </w:t>
      </w:r>
      <w:r w:rsidRPr="00173246">
        <w:rPr>
          <w:rFonts w:ascii="Times New Roman" w:eastAsia="BatangChe" w:hAnsi="Times New Roman"/>
          <w:sz w:val="28"/>
          <w:szCs w:val="28"/>
          <w:lang w:val="kk-KZ"/>
        </w:rPr>
        <w:t xml:space="preserve">присвоению ученого звания </w:t>
      </w:r>
      <w:r w:rsidRPr="00173246">
        <w:rPr>
          <w:rFonts w:ascii="Times New Roman" w:eastAsia="BatangChe" w:hAnsi="Times New Roman"/>
          <w:sz w:val="28"/>
          <w:szCs w:val="28"/>
        </w:rPr>
        <w:t xml:space="preserve">ассоциированного профессора КОКСОН МН ВО РК по специальности </w:t>
      </w:r>
      <w:r w:rsidRPr="00173246">
        <w:rPr>
          <w:rFonts w:ascii="Times New Roman" w:hAnsi="Times New Roman"/>
          <w:bCs/>
          <w:sz w:val="28"/>
          <w:szCs w:val="28"/>
        </w:rPr>
        <w:t>01.04.00-Физика.</w:t>
      </w:r>
    </w:p>
    <w:p w:rsidR="00173246" w:rsidRPr="00173246" w:rsidRDefault="00173246" w:rsidP="00173246">
      <w:pPr>
        <w:spacing w:after="0" w:line="240" w:lineRule="auto"/>
        <w:jc w:val="both"/>
        <w:rPr>
          <w:rFonts w:ascii="Times New Roman" w:eastAsia="BatangChe" w:hAnsi="Times New Roman"/>
          <w:sz w:val="28"/>
          <w:szCs w:val="28"/>
        </w:rPr>
      </w:pPr>
    </w:p>
    <w:p w:rsidR="00173246" w:rsidRPr="00506142" w:rsidRDefault="00173246" w:rsidP="005061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6142">
        <w:rPr>
          <w:rFonts w:ascii="Times New Roman" w:hAnsi="Times New Roman"/>
          <w:sz w:val="28"/>
          <w:szCs w:val="28"/>
        </w:rPr>
        <w:t>Танашева</w:t>
      </w:r>
      <w:proofErr w:type="spellEnd"/>
      <w:r w:rsidRPr="00506142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506142">
        <w:rPr>
          <w:rFonts w:ascii="Times New Roman" w:hAnsi="Times New Roman"/>
          <w:sz w:val="28"/>
          <w:szCs w:val="28"/>
        </w:rPr>
        <w:t>Назгуль</w:t>
      </w:r>
      <w:proofErr w:type="spellEnd"/>
      <w:r w:rsidRPr="00506142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Pr="00506142">
        <w:rPr>
          <w:rFonts w:ascii="Times New Roman" w:hAnsi="Times New Roman"/>
          <w:sz w:val="28"/>
          <w:szCs w:val="28"/>
        </w:rPr>
        <w:t>Кадыралиевна</w:t>
      </w:r>
      <w:proofErr w:type="spellEnd"/>
      <w:r w:rsidRPr="00506142">
        <w:rPr>
          <w:rFonts w:ascii="Times New Roman" w:hAnsi="Times New Roman"/>
          <w:sz w:val="28"/>
          <w:szCs w:val="28"/>
        </w:rPr>
        <w:t xml:space="preserve"> успешно окончила в 2001 году КГУ им. Ш. </w:t>
      </w:r>
      <w:proofErr w:type="spellStart"/>
      <w:r w:rsidRPr="00506142">
        <w:rPr>
          <w:rFonts w:ascii="Times New Roman" w:hAnsi="Times New Roman"/>
          <w:sz w:val="28"/>
          <w:szCs w:val="28"/>
        </w:rPr>
        <w:t>Уалиханова</w:t>
      </w:r>
      <w:proofErr w:type="spellEnd"/>
      <w:r w:rsidRPr="00506142">
        <w:rPr>
          <w:rFonts w:ascii="Times New Roman" w:hAnsi="Times New Roman"/>
          <w:sz w:val="28"/>
          <w:szCs w:val="28"/>
        </w:rPr>
        <w:t xml:space="preserve"> по специальности «</w:t>
      </w:r>
      <w:r w:rsidRPr="00506142">
        <w:rPr>
          <w:rFonts w:ascii="Times New Roman" w:hAnsi="Times New Roman"/>
          <w:sz w:val="28"/>
          <w:szCs w:val="28"/>
          <w:lang w:val="kk-KZ"/>
        </w:rPr>
        <w:t>Физика</w:t>
      </w:r>
      <w:r w:rsidRPr="00506142">
        <w:rPr>
          <w:rFonts w:ascii="Times New Roman" w:hAnsi="Times New Roman"/>
          <w:sz w:val="28"/>
          <w:szCs w:val="28"/>
        </w:rPr>
        <w:t xml:space="preserve">». После окончания ВУЗа работала преподавателем кафедры методики преподавания физики </w:t>
      </w:r>
      <w:proofErr w:type="spellStart"/>
      <w:r w:rsidRPr="00506142">
        <w:rPr>
          <w:rFonts w:ascii="Times New Roman" w:hAnsi="Times New Roman"/>
          <w:sz w:val="28"/>
          <w:szCs w:val="28"/>
        </w:rPr>
        <w:t>Кокшетауского</w:t>
      </w:r>
      <w:proofErr w:type="spellEnd"/>
      <w:r w:rsidRPr="00506142">
        <w:rPr>
          <w:rFonts w:ascii="Times New Roman" w:hAnsi="Times New Roman"/>
          <w:sz w:val="28"/>
          <w:szCs w:val="28"/>
        </w:rPr>
        <w:t xml:space="preserve"> государственного университета им. Ш. </w:t>
      </w:r>
      <w:proofErr w:type="spellStart"/>
      <w:r w:rsidRPr="00506142">
        <w:rPr>
          <w:rFonts w:ascii="Times New Roman" w:hAnsi="Times New Roman"/>
          <w:sz w:val="28"/>
          <w:szCs w:val="28"/>
        </w:rPr>
        <w:t>Уалиханова</w:t>
      </w:r>
      <w:proofErr w:type="spellEnd"/>
      <w:r w:rsidRPr="00506142">
        <w:rPr>
          <w:rFonts w:ascii="Times New Roman" w:hAnsi="Times New Roman"/>
          <w:sz w:val="28"/>
          <w:szCs w:val="28"/>
        </w:rPr>
        <w:t>. В 2009 году, поступив в магистратуру научно-педагогического направления на специальность «6</w:t>
      </w:r>
      <w:r w:rsidRPr="00506142">
        <w:rPr>
          <w:rFonts w:ascii="Times New Roman" w:hAnsi="Times New Roman"/>
          <w:sz w:val="28"/>
          <w:szCs w:val="28"/>
          <w:lang w:val="en-US"/>
        </w:rPr>
        <w:t>N</w:t>
      </w:r>
      <w:r w:rsidRPr="00506142">
        <w:rPr>
          <w:rFonts w:ascii="Times New Roman" w:hAnsi="Times New Roman"/>
          <w:sz w:val="28"/>
          <w:szCs w:val="28"/>
        </w:rPr>
        <w:t xml:space="preserve">060400 - </w:t>
      </w:r>
      <w:r w:rsidRPr="00506142">
        <w:rPr>
          <w:rFonts w:ascii="Times New Roman" w:hAnsi="Times New Roman"/>
          <w:sz w:val="28"/>
          <w:szCs w:val="28"/>
          <w:lang w:val="kk-KZ"/>
        </w:rPr>
        <w:t>Физика</w:t>
      </w:r>
      <w:r w:rsidRPr="00506142">
        <w:rPr>
          <w:rFonts w:ascii="Times New Roman" w:hAnsi="Times New Roman"/>
          <w:sz w:val="28"/>
          <w:szCs w:val="28"/>
        </w:rPr>
        <w:t xml:space="preserve">»,  в 2011 году закончила с отличием. </w:t>
      </w:r>
    </w:p>
    <w:p w:rsidR="00173246" w:rsidRPr="00506142" w:rsidRDefault="00173246" w:rsidP="005061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6142">
        <w:rPr>
          <w:rFonts w:ascii="Times New Roman" w:hAnsi="Times New Roman"/>
          <w:sz w:val="28"/>
          <w:szCs w:val="28"/>
        </w:rPr>
        <w:t xml:space="preserve">После окончания магистратуры в 2011 году поступила в очную докторантуру </w:t>
      </w:r>
      <w:r w:rsidRPr="00506142">
        <w:rPr>
          <w:rFonts w:ascii="Times New Roman" w:hAnsi="Times New Roman"/>
          <w:sz w:val="28"/>
          <w:szCs w:val="28"/>
          <w:lang w:val="en-GB"/>
        </w:rPr>
        <w:t>PhD</w:t>
      </w:r>
      <w:r w:rsidRPr="005061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6142">
        <w:rPr>
          <w:rFonts w:ascii="Times New Roman" w:hAnsi="Times New Roman"/>
          <w:sz w:val="28"/>
          <w:szCs w:val="28"/>
        </w:rPr>
        <w:t>КарГУ</w:t>
      </w:r>
      <w:proofErr w:type="spellEnd"/>
      <w:r w:rsidRPr="00506142">
        <w:rPr>
          <w:rFonts w:ascii="Times New Roman" w:hAnsi="Times New Roman"/>
          <w:sz w:val="28"/>
          <w:szCs w:val="28"/>
        </w:rPr>
        <w:t xml:space="preserve"> им. Е. А. </w:t>
      </w:r>
      <w:proofErr w:type="spellStart"/>
      <w:r w:rsidRPr="00506142">
        <w:rPr>
          <w:rFonts w:ascii="Times New Roman" w:hAnsi="Times New Roman"/>
          <w:sz w:val="28"/>
          <w:szCs w:val="28"/>
        </w:rPr>
        <w:t>Букетова</w:t>
      </w:r>
      <w:proofErr w:type="spellEnd"/>
      <w:r w:rsidRPr="00506142">
        <w:rPr>
          <w:rFonts w:ascii="Times New Roman" w:hAnsi="Times New Roman"/>
          <w:sz w:val="28"/>
          <w:szCs w:val="28"/>
        </w:rPr>
        <w:t xml:space="preserve"> на специальность 6</w:t>
      </w:r>
      <w:r w:rsidRPr="00506142">
        <w:rPr>
          <w:rFonts w:ascii="Times New Roman" w:hAnsi="Times New Roman"/>
          <w:sz w:val="28"/>
          <w:szCs w:val="28"/>
          <w:lang w:val="en-GB"/>
        </w:rPr>
        <w:t>D</w:t>
      </w:r>
      <w:r w:rsidRPr="00506142">
        <w:rPr>
          <w:rFonts w:ascii="Times New Roman" w:hAnsi="Times New Roman"/>
          <w:sz w:val="28"/>
          <w:szCs w:val="28"/>
        </w:rPr>
        <w:t xml:space="preserve">060400-Физика. В 2015 году успешно защитила докторскую диссертацию на тему «Аэродинамика системы вращающихся цилиндров переменного сечения». </w:t>
      </w:r>
    </w:p>
    <w:p w:rsidR="00173246" w:rsidRPr="00506142" w:rsidRDefault="00173246" w:rsidP="005061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6142">
        <w:rPr>
          <w:rFonts w:ascii="Times New Roman" w:hAnsi="Times New Roman"/>
          <w:sz w:val="28"/>
          <w:szCs w:val="28"/>
        </w:rPr>
        <w:t xml:space="preserve">Научно-педагогический стаж </w:t>
      </w:r>
      <w:proofErr w:type="spellStart"/>
      <w:r w:rsidRPr="00506142">
        <w:rPr>
          <w:rFonts w:ascii="Times New Roman" w:hAnsi="Times New Roman"/>
          <w:sz w:val="28"/>
          <w:szCs w:val="28"/>
        </w:rPr>
        <w:t>Танашевой</w:t>
      </w:r>
      <w:proofErr w:type="spellEnd"/>
      <w:r w:rsidRPr="00506142">
        <w:rPr>
          <w:rFonts w:ascii="Times New Roman" w:hAnsi="Times New Roman"/>
          <w:sz w:val="28"/>
          <w:szCs w:val="28"/>
        </w:rPr>
        <w:t xml:space="preserve"> Н.К. составляет 19 лет, в том числе 2 года в должности ассоциированного </w:t>
      </w:r>
      <w:proofErr w:type="gramStart"/>
      <w:r w:rsidRPr="00506142">
        <w:rPr>
          <w:rFonts w:ascii="Times New Roman" w:hAnsi="Times New Roman"/>
          <w:sz w:val="28"/>
          <w:szCs w:val="28"/>
        </w:rPr>
        <w:t>профессора кафедры инженерной теплофизики имени профессора</w:t>
      </w:r>
      <w:proofErr w:type="gramEnd"/>
      <w:r w:rsidRPr="00506142">
        <w:rPr>
          <w:rFonts w:ascii="Times New Roman" w:hAnsi="Times New Roman"/>
          <w:sz w:val="28"/>
          <w:szCs w:val="28"/>
        </w:rPr>
        <w:t xml:space="preserve"> Ж.С. </w:t>
      </w:r>
      <w:proofErr w:type="spellStart"/>
      <w:r w:rsidRPr="00506142">
        <w:rPr>
          <w:rFonts w:ascii="Times New Roman" w:hAnsi="Times New Roman"/>
          <w:sz w:val="28"/>
          <w:szCs w:val="28"/>
        </w:rPr>
        <w:t>Акылбаева</w:t>
      </w:r>
      <w:proofErr w:type="spellEnd"/>
      <w:r w:rsidRPr="00506142">
        <w:rPr>
          <w:rFonts w:ascii="Times New Roman" w:hAnsi="Times New Roman"/>
          <w:sz w:val="28"/>
          <w:szCs w:val="28"/>
        </w:rPr>
        <w:t xml:space="preserve">. </w:t>
      </w:r>
    </w:p>
    <w:p w:rsidR="00173246" w:rsidRPr="00506142" w:rsidRDefault="00173246" w:rsidP="005061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6142">
        <w:rPr>
          <w:rFonts w:ascii="Times New Roman" w:hAnsi="Times New Roman"/>
          <w:sz w:val="28"/>
          <w:szCs w:val="28"/>
        </w:rPr>
        <w:t xml:space="preserve">В данный момент работает ассоциированным профессором кафедры инженерной теплофизики имени профессора Ж.С. </w:t>
      </w:r>
      <w:proofErr w:type="spellStart"/>
      <w:r w:rsidRPr="00506142">
        <w:rPr>
          <w:rFonts w:ascii="Times New Roman" w:hAnsi="Times New Roman"/>
          <w:sz w:val="28"/>
          <w:szCs w:val="28"/>
        </w:rPr>
        <w:t>Акылбаева</w:t>
      </w:r>
      <w:proofErr w:type="spellEnd"/>
      <w:r w:rsidRPr="00506142">
        <w:rPr>
          <w:rFonts w:ascii="Times New Roman" w:hAnsi="Times New Roman"/>
          <w:sz w:val="28"/>
          <w:szCs w:val="28"/>
        </w:rPr>
        <w:t>.</w:t>
      </w:r>
    </w:p>
    <w:p w:rsidR="00173246" w:rsidRPr="00506142" w:rsidRDefault="00173246" w:rsidP="005061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6142">
        <w:rPr>
          <w:rFonts w:ascii="Times New Roman" w:hAnsi="Times New Roman"/>
          <w:i/>
          <w:iCs/>
          <w:sz w:val="28"/>
          <w:szCs w:val="28"/>
        </w:rPr>
        <w:t xml:space="preserve">Сведения о научном вкладе соискателя </w:t>
      </w:r>
      <w:proofErr w:type="spellStart"/>
      <w:r w:rsidRPr="00506142">
        <w:rPr>
          <w:rFonts w:ascii="Times New Roman" w:hAnsi="Times New Roman"/>
          <w:i/>
          <w:iCs/>
          <w:sz w:val="28"/>
          <w:szCs w:val="28"/>
        </w:rPr>
        <w:t>Танашевой</w:t>
      </w:r>
      <w:proofErr w:type="spellEnd"/>
      <w:r w:rsidRPr="00506142">
        <w:rPr>
          <w:rFonts w:ascii="Times New Roman" w:hAnsi="Times New Roman"/>
          <w:i/>
          <w:iCs/>
          <w:sz w:val="28"/>
          <w:szCs w:val="28"/>
        </w:rPr>
        <w:t xml:space="preserve"> Н.К. </w:t>
      </w:r>
      <w:r w:rsidRPr="00506142">
        <w:rPr>
          <w:rFonts w:ascii="Times New Roman" w:hAnsi="Times New Roman"/>
          <w:sz w:val="28"/>
          <w:szCs w:val="28"/>
        </w:rPr>
        <w:t xml:space="preserve">Проведены теоретические и экспериментальные исследования аэродинамики сложных течений вокруг системы вращающихся цилиндров переменного сечения с учетом эффекта </w:t>
      </w:r>
      <w:proofErr w:type="spellStart"/>
      <w:r w:rsidRPr="00506142">
        <w:rPr>
          <w:rFonts w:ascii="Times New Roman" w:hAnsi="Times New Roman"/>
          <w:sz w:val="28"/>
          <w:szCs w:val="28"/>
        </w:rPr>
        <w:t>Магнуса</w:t>
      </w:r>
      <w:proofErr w:type="spellEnd"/>
      <w:r w:rsidRPr="00506142">
        <w:rPr>
          <w:rFonts w:ascii="Times New Roman" w:hAnsi="Times New Roman"/>
          <w:sz w:val="28"/>
          <w:szCs w:val="28"/>
        </w:rPr>
        <w:t>, аэродинамических параметров плоских лопастей с динамически изменяемой формой поверхностей с учетом эффекта парусности.</w:t>
      </w:r>
    </w:p>
    <w:p w:rsidR="00173246" w:rsidRPr="00506142" w:rsidRDefault="00173246" w:rsidP="005061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6142">
        <w:rPr>
          <w:rFonts w:ascii="Times New Roman" w:hAnsi="Times New Roman"/>
          <w:sz w:val="28"/>
          <w:szCs w:val="28"/>
        </w:rPr>
        <w:t xml:space="preserve">Под руководством </w:t>
      </w:r>
      <w:proofErr w:type="spellStart"/>
      <w:r w:rsidRPr="00506142">
        <w:rPr>
          <w:rFonts w:ascii="Times New Roman" w:hAnsi="Times New Roman"/>
          <w:sz w:val="28"/>
          <w:szCs w:val="28"/>
        </w:rPr>
        <w:t>Танашевой</w:t>
      </w:r>
      <w:proofErr w:type="spellEnd"/>
      <w:r w:rsidRPr="00506142">
        <w:rPr>
          <w:rFonts w:ascii="Times New Roman" w:hAnsi="Times New Roman"/>
          <w:sz w:val="28"/>
          <w:szCs w:val="28"/>
        </w:rPr>
        <w:t xml:space="preserve"> Н.К. докторант </w:t>
      </w:r>
      <w:proofErr w:type="spellStart"/>
      <w:r w:rsidRPr="00506142">
        <w:rPr>
          <w:rFonts w:ascii="Times New Roman" w:hAnsi="Times New Roman"/>
          <w:sz w:val="28"/>
          <w:szCs w:val="28"/>
        </w:rPr>
        <w:t>Дюсембаева</w:t>
      </w:r>
      <w:proofErr w:type="spellEnd"/>
      <w:r w:rsidRPr="00506142">
        <w:rPr>
          <w:rFonts w:ascii="Times New Roman" w:hAnsi="Times New Roman"/>
          <w:sz w:val="28"/>
          <w:szCs w:val="28"/>
        </w:rPr>
        <w:t xml:space="preserve"> А.Н. прошла успешную защиту докторской диссертации (30 ноября 2021г) на тему «</w:t>
      </w:r>
      <w:proofErr w:type="spellStart"/>
      <w:r w:rsidRPr="00506142">
        <w:rPr>
          <w:rFonts w:ascii="Times New Roman" w:hAnsi="Times New Roman"/>
          <w:sz w:val="28"/>
          <w:szCs w:val="28"/>
        </w:rPr>
        <w:t>Тік</w:t>
      </w:r>
      <w:proofErr w:type="spellEnd"/>
      <w:r w:rsidRPr="0050614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06142">
        <w:rPr>
          <w:rFonts w:ascii="Times New Roman" w:hAnsi="Times New Roman"/>
          <w:sz w:val="28"/>
          <w:szCs w:val="28"/>
        </w:rPr>
        <w:t>ба</w:t>
      </w:r>
      <w:proofErr w:type="gramEnd"/>
      <w:r w:rsidRPr="00506142">
        <w:rPr>
          <w:rFonts w:ascii="Times New Roman" w:hAnsi="Times New Roman"/>
          <w:sz w:val="28"/>
          <w:szCs w:val="28"/>
        </w:rPr>
        <w:t>ғытта</w:t>
      </w:r>
      <w:proofErr w:type="spellEnd"/>
      <w:r w:rsidRPr="005061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6142">
        <w:rPr>
          <w:rFonts w:ascii="Times New Roman" w:hAnsi="Times New Roman"/>
          <w:sz w:val="28"/>
          <w:szCs w:val="28"/>
        </w:rPr>
        <w:t>айналатын</w:t>
      </w:r>
      <w:proofErr w:type="spellEnd"/>
      <w:r w:rsidRPr="005061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6142">
        <w:rPr>
          <w:rFonts w:ascii="Times New Roman" w:hAnsi="Times New Roman"/>
          <w:sz w:val="28"/>
          <w:szCs w:val="28"/>
        </w:rPr>
        <w:t>құрамалы</w:t>
      </w:r>
      <w:proofErr w:type="spellEnd"/>
      <w:r w:rsidRPr="005061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6142">
        <w:rPr>
          <w:rFonts w:ascii="Times New Roman" w:hAnsi="Times New Roman"/>
          <w:sz w:val="28"/>
          <w:szCs w:val="28"/>
        </w:rPr>
        <w:t>желқозғалтқышының</w:t>
      </w:r>
      <w:proofErr w:type="spellEnd"/>
      <w:r w:rsidRPr="005061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6142">
        <w:rPr>
          <w:rFonts w:ascii="Times New Roman" w:hAnsi="Times New Roman"/>
          <w:sz w:val="28"/>
          <w:szCs w:val="28"/>
        </w:rPr>
        <w:t>аэродинамикасын</w:t>
      </w:r>
      <w:proofErr w:type="spellEnd"/>
      <w:r w:rsidRPr="005061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6142">
        <w:rPr>
          <w:rFonts w:ascii="Times New Roman" w:hAnsi="Times New Roman"/>
          <w:sz w:val="28"/>
          <w:szCs w:val="28"/>
        </w:rPr>
        <w:t>зерттеу</w:t>
      </w:r>
      <w:proofErr w:type="spellEnd"/>
      <w:r w:rsidRPr="00506142">
        <w:rPr>
          <w:rFonts w:ascii="Times New Roman" w:hAnsi="Times New Roman"/>
          <w:sz w:val="28"/>
          <w:szCs w:val="28"/>
        </w:rPr>
        <w:t xml:space="preserve">». В марте 2022 года </w:t>
      </w:r>
      <w:proofErr w:type="spellStart"/>
      <w:r w:rsidRPr="00506142">
        <w:rPr>
          <w:rFonts w:ascii="Times New Roman" w:hAnsi="Times New Roman"/>
          <w:sz w:val="28"/>
          <w:szCs w:val="28"/>
        </w:rPr>
        <w:t>Дюсембаева</w:t>
      </w:r>
      <w:proofErr w:type="spellEnd"/>
      <w:r w:rsidRPr="00506142">
        <w:rPr>
          <w:rFonts w:ascii="Times New Roman" w:hAnsi="Times New Roman"/>
          <w:sz w:val="28"/>
          <w:szCs w:val="28"/>
        </w:rPr>
        <w:t xml:space="preserve"> А.Н. получила диплом доктора философии (</w:t>
      </w:r>
      <w:r w:rsidRPr="00506142">
        <w:rPr>
          <w:rFonts w:ascii="Times New Roman" w:hAnsi="Times New Roman"/>
          <w:sz w:val="28"/>
          <w:szCs w:val="28"/>
          <w:lang w:val="en-US"/>
        </w:rPr>
        <w:t>PhD</w:t>
      </w:r>
      <w:r w:rsidRPr="00506142">
        <w:rPr>
          <w:rFonts w:ascii="Times New Roman" w:hAnsi="Times New Roman"/>
          <w:sz w:val="28"/>
          <w:szCs w:val="28"/>
        </w:rPr>
        <w:t>) (Диплом КОКСОН РК Приказ № 89 от 3 марта 2022г).</w:t>
      </w:r>
    </w:p>
    <w:p w:rsidR="00173246" w:rsidRPr="00506142" w:rsidRDefault="00173246" w:rsidP="0050614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06142">
        <w:rPr>
          <w:rFonts w:ascii="Times New Roman" w:hAnsi="Times New Roman"/>
          <w:color w:val="000000"/>
          <w:sz w:val="28"/>
          <w:szCs w:val="28"/>
        </w:rPr>
        <w:t xml:space="preserve">Всего опубликовано научных работ – 102, из них, в изданиях, рекомендуемых уполномоченным органом </w:t>
      </w:r>
      <w:r w:rsidRPr="00506142">
        <w:rPr>
          <w:rFonts w:ascii="Times New Roman" w:hAnsi="Times New Roman"/>
          <w:sz w:val="28"/>
          <w:szCs w:val="28"/>
        </w:rPr>
        <w:t>–</w:t>
      </w:r>
      <w:r w:rsidRPr="00506142">
        <w:rPr>
          <w:rFonts w:ascii="Times New Roman" w:hAnsi="Times New Roman"/>
          <w:color w:val="000000"/>
          <w:sz w:val="28"/>
          <w:szCs w:val="28"/>
        </w:rPr>
        <w:t xml:space="preserve"> 14,  в научных журналах, входящих в базы компании </w:t>
      </w:r>
      <w:proofErr w:type="spellStart"/>
      <w:r w:rsidRPr="00506142">
        <w:rPr>
          <w:rFonts w:ascii="Times New Roman" w:hAnsi="Times New Roman"/>
          <w:color w:val="000000"/>
          <w:sz w:val="28"/>
          <w:szCs w:val="28"/>
        </w:rPr>
        <w:t>Clarivate</w:t>
      </w:r>
      <w:proofErr w:type="spellEnd"/>
      <w:r w:rsidRPr="0050614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06142">
        <w:rPr>
          <w:rFonts w:ascii="Times New Roman" w:hAnsi="Times New Roman"/>
          <w:color w:val="000000"/>
          <w:sz w:val="28"/>
          <w:szCs w:val="28"/>
        </w:rPr>
        <w:t>Analytics</w:t>
      </w:r>
      <w:proofErr w:type="spellEnd"/>
      <w:r w:rsidRPr="00506142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506142">
        <w:rPr>
          <w:rFonts w:ascii="Times New Roman" w:hAnsi="Times New Roman"/>
          <w:color w:val="000000"/>
          <w:sz w:val="28"/>
          <w:szCs w:val="28"/>
        </w:rPr>
        <w:t>Кларивэйт</w:t>
      </w:r>
      <w:proofErr w:type="spellEnd"/>
      <w:r w:rsidRPr="0050614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06142">
        <w:rPr>
          <w:rFonts w:ascii="Times New Roman" w:hAnsi="Times New Roman"/>
          <w:color w:val="000000"/>
          <w:sz w:val="28"/>
          <w:szCs w:val="28"/>
        </w:rPr>
        <w:t>Аналитикс</w:t>
      </w:r>
      <w:proofErr w:type="spellEnd"/>
      <w:r w:rsidRPr="00506142">
        <w:rPr>
          <w:rFonts w:ascii="Times New Roman" w:hAnsi="Times New Roman"/>
          <w:color w:val="000000"/>
          <w:sz w:val="28"/>
          <w:szCs w:val="28"/>
        </w:rPr>
        <w:t>)</w:t>
      </w:r>
      <w:r w:rsidRPr="005061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6142">
        <w:rPr>
          <w:rFonts w:ascii="Times New Roman" w:hAnsi="Times New Roman"/>
          <w:color w:val="000000"/>
          <w:sz w:val="28"/>
          <w:szCs w:val="28"/>
        </w:rPr>
        <w:t>Web</w:t>
      </w:r>
      <w:proofErr w:type="spellEnd"/>
      <w:r w:rsidRPr="0050614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06142">
        <w:rPr>
          <w:rFonts w:ascii="Times New Roman" w:hAnsi="Times New Roman"/>
          <w:color w:val="000000"/>
          <w:sz w:val="28"/>
          <w:szCs w:val="28"/>
        </w:rPr>
        <w:t>of</w:t>
      </w:r>
      <w:proofErr w:type="spellEnd"/>
      <w:r w:rsidRPr="0050614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06142">
        <w:rPr>
          <w:rFonts w:ascii="Times New Roman" w:hAnsi="Times New Roman"/>
          <w:color w:val="000000"/>
          <w:sz w:val="28"/>
          <w:szCs w:val="28"/>
        </w:rPr>
        <w:t>Science</w:t>
      </w:r>
      <w:proofErr w:type="spellEnd"/>
      <w:r w:rsidRPr="0050614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06142">
        <w:rPr>
          <w:rFonts w:ascii="Times New Roman" w:hAnsi="Times New Roman"/>
          <w:color w:val="000000"/>
          <w:sz w:val="28"/>
          <w:szCs w:val="28"/>
        </w:rPr>
        <w:t>Core</w:t>
      </w:r>
      <w:proofErr w:type="spellEnd"/>
      <w:r w:rsidRPr="0050614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06142">
        <w:rPr>
          <w:rFonts w:ascii="Times New Roman" w:hAnsi="Times New Roman"/>
          <w:color w:val="000000"/>
          <w:sz w:val="28"/>
          <w:szCs w:val="28"/>
        </w:rPr>
        <w:t>Collection</w:t>
      </w:r>
      <w:proofErr w:type="spellEnd"/>
      <w:r w:rsidRPr="00506142">
        <w:rPr>
          <w:rFonts w:ascii="Times New Roman" w:hAnsi="Times New Roman"/>
          <w:color w:val="000000"/>
          <w:sz w:val="28"/>
          <w:szCs w:val="28"/>
        </w:rPr>
        <w:t xml:space="preserve"> (Веб оф </w:t>
      </w:r>
      <w:proofErr w:type="spellStart"/>
      <w:r w:rsidRPr="00506142">
        <w:rPr>
          <w:rFonts w:ascii="Times New Roman" w:hAnsi="Times New Roman"/>
          <w:color w:val="000000"/>
          <w:sz w:val="28"/>
          <w:szCs w:val="28"/>
        </w:rPr>
        <w:t>Сайенс</w:t>
      </w:r>
      <w:proofErr w:type="spellEnd"/>
      <w:r w:rsidRPr="00506142">
        <w:rPr>
          <w:rFonts w:ascii="Times New Roman" w:hAnsi="Times New Roman"/>
          <w:color w:val="000000"/>
          <w:sz w:val="28"/>
          <w:szCs w:val="28"/>
        </w:rPr>
        <w:t xml:space="preserve"> Кор </w:t>
      </w:r>
      <w:proofErr w:type="spellStart"/>
      <w:r w:rsidRPr="00506142">
        <w:rPr>
          <w:rFonts w:ascii="Times New Roman" w:hAnsi="Times New Roman"/>
          <w:color w:val="000000"/>
          <w:sz w:val="28"/>
          <w:szCs w:val="28"/>
        </w:rPr>
        <w:t>Коллекшн</w:t>
      </w:r>
      <w:proofErr w:type="spellEnd"/>
      <w:r w:rsidRPr="00506142">
        <w:rPr>
          <w:rFonts w:ascii="Times New Roman" w:hAnsi="Times New Roman"/>
          <w:color w:val="000000"/>
          <w:sz w:val="28"/>
          <w:szCs w:val="28"/>
        </w:rPr>
        <w:t xml:space="preserve">), </w:t>
      </w:r>
      <w:proofErr w:type="spellStart"/>
      <w:r w:rsidRPr="00506142">
        <w:rPr>
          <w:rFonts w:ascii="Times New Roman" w:hAnsi="Times New Roman"/>
          <w:color w:val="000000"/>
          <w:sz w:val="28"/>
          <w:szCs w:val="28"/>
        </w:rPr>
        <w:t>Scopus</w:t>
      </w:r>
      <w:proofErr w:type="spellEnd"/>
      <w:r w:rsidRPr="00506142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506142">
        <w:rPr>
          <w:rFonts w:ascii="Times New Roman" w:hAnsi="Times New Roman"/>
          <w:color w:val="000000"/>
          <w:sz w:val="28"/>
          <w:szCs w:val="28"/>
        </w:rPr>
        <w:t>Скопус</w:t>
      </w:r>
      <w:proofErr w:type="spellEnd"/>
      <w:r w:rsidRPr="00506142">
        <w:rPr>
          <w:rFonts w:ascii="Times New Roman" w:hAnsi="Times New Roman"/>
          <w:color w:val="000000"/>
          <w:sz w:val="28"/>
          <w:szCs w:val="28"/>
        </w:rPr>
        <w:t xml:space="preserve">) -2  </w:t>
      </w:r>
    </w:p>
    <w:p w:rsidR="00173246" w:rsidRPr="00506142" w:rsidRDefault="00173246" w:rsidP="005061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6142">
        <w:rPr>
          <w:rFonts w:ascii="Times New Roman" w:hAnsi="Times New Roman"/>
          <w:i/>
          <w:iCs/>
          <w:sz w:val="28"/>
          <w:szCs w:val="28"/>
        </w:rPr>
        <w:t xml:space="preserve">Достижения и разработки, получившие высокую оценку и нашедшие практическое применение. </w:t>
      </w:r>
    </w:p>
    <w:p w:rsidR="00173246" w:rsidRPr="00506142" w:rsidRDefault="00173246" w:rsidP="005061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6142">
        <w:rPr>
          <w:rFonts w:ascii="Times New Roman" w:hAnsi="Times New Roman"/>
          <w:sz w:val="28"/>
          <w:szCs w:val="28"/>
        </w:rPr>
        <w:t xml:space="preserve">В результате экспериментальных исследований с участием </w:t>
      </w:r>
      <w:proofErr w:type="spellStart"/>
      <w:r w:rsidRPr="00506142">
        <w:rPr>
          <w:rFonts w:ascii="Times New Roman" w:hAnsi="Times New Roman"/>
          <w:sz w:val="28"/>
          <w:szCs w:val="28"/>
        </w:rPr>
        <w:t>Танашевой</w:t>
      </w:r>
      <w:proofErr w:type="spellEnd"/>
      <w:r w:rsidRPr="00506142">
        <w:rPr>
          <w:rFonts w:ascii="Times New Roman" w:hAnsi="Times New Roman"/>
          <w:sz w:val="28"/>
          <w:szCs w:val="28"/>
        </w:rPr>
        <w:t xml:space="preserve"> Н.К. разработаны новые технологии (после защиты докторской диссертации):</w:t>
      </w:r>
    </w:p>
    <w:p w:rsidR="00173246" w:rsidRPr="00506142" w:rsidRDefault="00173246" w:rsidP="005061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6142">
        <w:rPr>
          <w:rFonts w:ascii="Times New Roman" w:hAnsi="Times New Roman"/>
          <w:i/>
          <w:sz w:val="28"/>
          <w:szCs w:val="28"/>
        </w:rPr>
        <w:t xml:space="preserve">- Установка для переработки </w:t>
      </w:r>
      <w:proofErr w:type="spellStart"/>
      <w:r w:rsidRPr="00506142">
        <w:rPr>
          <w:rFonts w:ascii="Times New Roman" w:hAnsi="Times New Roman"/>
          <w:i/>
          <w:sz w:val="28"/>
          <w:szCs w:val="28"/>
        </w:rPr>
        <w:t>нефтешламов</w:t>
      </w:r>
      <w:proofErr w:type="spellEnd"/>
      <w:r w:rsidRPr="00506142">
        <w:rPr>
          <w:rFonts w:ascii="Times New Roman" w:hAnsi="Times New Roman"/>
          <w:i/>
          <w:sz w:val="28"/>
          <w:szCs w:val="28"/>
        </w:rPr>
        <w:t xml:space="preserve"> и нефтесодержащего техногенного сырья  </w:t>
      </w:r>
      <w:r w:rsidRPr="00506142">
        <w:rPr>
          <w:rFonts w:ascii="Times New Roman" w:hAnsi="Times New Roman"/>
          <w:sz w:val="28"/>
          <w:szCs w:val="28"/>
        </w:rPr>
        <w:t xml:space="preserve">(Патент на полезную модель. № 1933 от 30.12.2016г </w:t>
      </w:r>
      <w:hyperlink r:id="rId7" w:history="1">
        <w:r w:rsidRPr="00506142">
          <w:rPr>
            <w:rStyle w:val="a7"/>
            <w:rFonts w:ascii="Times New Roman" w:hAnsi="Times New Roman"/>
            <w:sz w:val="28"/>
            <w:szCs w:val="28"/>
          </w:rPr>
          <w:t>https://kazpatent.kz/images/bulleten/2016/gazette/ru201618/html/u0043191.htm</w:t>
        </w:r>
      </w:hyperlink>
      <w:r w:rsidRPr="00506142">
        <w:rPr>
          <w:rFonts w:ascii="Times New Roman" w:hAnsi="Times New Roman"/>
          <w:sz w:val="28"/>
          <w:szCs w:val="28"/>
        </w:rPr>
        <w:t xml:space="preserve">); </w:t>
      </w:r>
    </w:p>
    <w:p w:rsidR="00173246" w:rsidRPr="00506142" w:rsidRDefault="00173246" w:rsidP="00506142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506142">
        <w:rPr>
          <w:rFonts w:ascii="Times New Roman" w:hAnsi="Times New Roman"/>
          <w:i/>
          <w:sz w:val="28"/>
          <w:szCs w:val="28"/>
        </w:rPr>
        <w:lastRenderedPageBreak/>
        <w:t xml:space="preserve">- </w:t>
      </w:r>
      <w:proofErr w:type="spellStart"/>
      <w:r w:rsidRPr="00506142">
        <w:rPr>
          <w:rFonts w:ascii="Times New Roman" w:hAnsi="Times New Roman"/>
          <w:i/>
          <w:sz w:val="28"/>
          <w:szCs w:val="28"/>
        </w:rPr>
        <w:t>Электрогидроимпульсное</w:t>
      </w:r>
      <w:proofErr w:type="spellEnd"/>
      <w:r w:rsidRPr="00506142">
        <w:rPr>
          <w:rFonts w:ascii="Times New Roman" w:hAnsi="Times New Roman"/>
          <w:i/>
          <w:sz w:val="28"/>
          <w:szCs w:val="28"/>
        </w:rPr>
        <w:t xml:space="preserve"> устройство для обеззараживания проточной воды </w:t>
      </w:r>
      <w:r w:rsidRPr="00506142">
        <w:rPr>
          <w:rFonts w:ascii="Times New Roman" w:hAnsi="Times New Roman"/>
          <w:i/>
          <w:color w:val="000000"/>
          <w:sz w:val="28"/>
          <w:szCs w:val="28"/>
        </w:rPr>
        <w:t>(</w:t>
      </w:r>
      <w:r w:rsidRPr="00506142">
        <w:rPr>
          <w:rFonts w:ascii="Times New Roman" w:hAnsi="Times New Roman"/>
          <w:sz w:val="28"/>
          <w:szCs w:val="28"/>
        </w:rPr>
        <w:t xml:space="preserve">Патент на полезную модель. № 1794 от 15.11.2016г., </w:t>
      </w:r>
      <w:hyperlink r:id="rId8" w:history="1">
        <w:r w:rsidRPr="00506142">
          <w:rPr>
            <w:rStyle w:val="a7"/>
            <w:rFonts w:ascii="Times New Roman" w:hAnsi="Times New Roman"/>
            <w:sz w:val="28"/>
            <w:szCs w:val="28"/>
          </w:rPr>
          <w:t>https://kazpatent.kz/images/bulleten/2016/gazette/ru201615/html/u0018591.htm</w:t>
        </w:r>
      </w:hyperlink>
      <w:r w:rsidRPr="00506142">
        <w:rPr>
          <w:rFonts w:ascii="Times New Roman" w:hAnsi="Times New Roman"/>
          <w:sz w:val="28"/>
          <w:szCs w:val="28"/>
        </w:rPr>
        <w:t>);</w:t>
      </w:r>
    </w:p>
    <w:p w:rsidR="00173246" w:rsidRPr="00506142" w:rsidRDefault="00173246" w:rsidP="0050614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6142">
        <w:rPr>
          <w:rFonts w:ascii="Times New Roman" w:hAnsi="Times New Roman"/>
          <w:i/>
          <w:color w:val="000000"/>
          <w:sz w:val="28"/>
          <w:szCs w:val="28"/>
        </w:rPr>
        <w:t xml:space="preserve">– </w:t>
      </w:r>
      <w:r w:rsidRPr="00506142">
        <w:rPr>
          <w:rFonts w:ascii="Times New Roman" w:hAnsi="Times New Roman"/>
          <w:i/>
          <w:sz w:val="28"/>
          <w:szCs w:val="28"/>
        </w:rPr>
        <w:t xml:space="preserve">Ветроэнергетическая установка с пористой поверхностью на основе эффекта </w:t>
      </w:r>
      <w:proofErr w:type="spellStart"/>
      <w:r w:rsidRPr="00506142">
        <w:rPr>
          <w:rFonts w:ascii="Times New Roman" w:hAnsi="Times New Roman"/>
          <w:i/>
          <w:sz w:val="28"/>
          <w:szCs w:val="28"/>
        </w:rPr>
        <w:t>Магнуса</w:t>
      </w:r>
      <w:proofErr w:type="spellEnd"/>
      <w:r w:rsidRPr="00506142">
        <w:rPr>
          <w:rFonts w:ascii="Times New Roman" w:hAnsi="Times New Roman"/>
          <w:i/>
          <w:sz w:val="28"/>
          <w:szCs w:val="28"/>
        </w:rPr>
        <w:t xml:space="preserve"> </w:t>
      </w:r>
      <w:r w:rsidRPr="00506142">
        <w:rPr>
          <w:rFonts w:ascii="Times New Roman" w:hAnsi="Times New Roman"/>
          <w:sz w:val="28"/>
          <w:szCs w:val="28"/>
        </w:rPr>
        <w:t xml:space="preserve">(Подана заявка на евразийский патент № 201700157 (13) A1 от 23.01.2017г., </w:t>
      </w:r>
      <w:hyperlink r:id="rId9" w:history="1">
        <w:r w:rsidRPr="00506142">
          <w:rPr>
            <w:rStyle w:val="a7"/>
            <w:rFonts w:ascii="Times New Roman" w:hAnsi="Times New Roman"/>
            <w:sz w:val="28"/>
            <w:szCs w:val="28"/>
          </w:rPr>
          <w:t>https://www.eapo.org/ru/publications/bulletin/ea201807/HTML/1700157.html</w:t>
        </w:r>
      </w:hyperlink>
      <w:r w:rsidRPr="00506142">
        <w:rPr>
          <w:rFonts w:ascii="Times New Roman" w:hAnsi="Times New Roman"/>
          <w:sz w:val="28"/>
          <w:szCs w:val="28"/>
        </w:rPr>
        <w:t>)</w:t>
      </w:r>
    </w:p>
    <w:p w:rsidR="00173246" w:rsidRPr="00506142" w:rsidRDefault="00173246" w:rsidP="005061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6142">
        <w:rPr>
          <w:rFonts w:ascii="Times New Roman" w:hAnsi="Times New Roman"/>
          <w:sz w:val="28"/>
          <w:szCs w:val="28"/>
        </w:rPr>
        <w:t>–  Лопасть ветроэнергетической установки в виде вращающихся цилиндров (Патент на полезную модель № 4043 от 07.06.2019г.)</w:t>
      </w:r>
    </w:p>
    <w:p w:rsidR="00173246" w:rsidRPr="00506142" w:rsidRDefault="00173246" w:rsidP="005061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6142">
        <w:rPr>
          <w:rFonts w:ascii="Times New Roman" w:hAnsi="Times New Roman"/>
          <w:sz w:val="28"/>
          <w:szCs w:val="28"/>
          <w:lang w:val="kk-KZ"/>
        </w:rPr>
        <w:t>Танашева Н</w:t>
      </w:r>
      <w:r w:rsidRPr="00506142">
        <w:rPr>
          <w:rFonts w:ascii="Times New Roman" w:hAnsi="Times New Roman"/>
          <w:sz w:val="28"/>
          <w:szCs w:val="28"/>
        </w:rPr>
        <w:t>.К. участвует в выполнении научно-исследовательских проектов, входящие в программы фундаментальных и прикладных исследований МОН РК. С 2015 г. по 2017 года являлась старшим научным сотрудником проект</w:t>
      </w:r>
      <w:r w:rsidRPr="00506142">
        <w:rPr>
          <w:rFonts w:ascii="Times New Roman" w:hAnsi="Times New Roman"/>
          <w:sz w:val="28"/>
          <w:szCs w:val="28"/>
          <w:lang w:val="kk-KZ"/>
        </w:rPr>
        <w:t>а</w:t>
      </w:r>
      <w:r w:rsidRPr="00506142">
        <w:rPr>
          <w:rFonts w:ascii="Times New Roman" w:hAnsi="Times New Roman"/>
          <w:sz w:val="28"/>
          <w:szCs w:val="28"/>
        </w:rPr>
        <w:t xml:space="preserve"> «Комплексная разработка, создание технологий, изготовление, теоретические и экспериментальные исследования опытно-промышленных образцов малых ветроэнергетических установок», финансируемое Комитетом науки МОН РК. </w:t>
      </w:r>
    </w:p>
    <w:p w:rsidR="00173246" w:rsidRPr="00506142" w:rsidRDefault="00173246" w:rsidP="0050614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6142">
        <w:rPr>
          <w:rFonts w:ascii="Times New Roman" w:hAnsi="Times New Roman"/>
          <w:sz w:val="28"/>
          <w:szCs w:val="28"/>
        </w:rPr>
        <w:t xml:space="preserve">С 2018 г. по 2020 являлась научным руководителем проекта </w:t>
      </w:r>
      <w:r w:rsidRPr="00506142">
        <w:rPr>
          <w:rFonts w:ascii="Times New Roman" w:hAnsi="Times New Roman"/>
          <w:bCs/>
          <w:sz w:val="28"/>
          <w:szCs w:val="28"/>
        </w:rPr>
        <w:t>№ AP05131520 «</w:t>
      </w:r>
      <w:r w:rsidRPr="00506142">
        <w:rPr>
          <w:rFonts w:ascii="Times New Roman" w:hAnsi="Times New Roman"/>
          <w:bCs/>
          <w:sz w:val="28"/>
          <w:szCs w:val="28"/>
          <w:lang w:val="kk-KZ"/>
        </w:rPr>
        <w:t>Разработка и создание опытного образца ветроэнергетической установки для альтернативного электроснабжения с применением электрогенератора отечественного производства</w:t>
      </w:r>
      <w:r w:rsidRPr="00506142">
        <w:rPr>
          <w:rFonts w:ascii="Times New Roman" w:hAnsi="Times New Roman"/>
          <w:bCs/>
          <w:sz w:val="28"/>
          <w:szCs w:val="28"/>
        </w:rPr>
        <w:t xml:space="preserve">» (КН МОН РК, сумма выигрыша </w:t>
      </w:r>
      <w:r w:rsidRPr="00506142">
        <w:rPr>
          <w:rStyle w:val="s0"/>
          <w:sz w:val="28"/>
          <w:szCs w:val="28"/>
        </w:rPr>
        <w:t>23 947 120 тенге</w:t>
      </w:r>
      <w:r w:rsidRPr="00506142">
        <w:rPr>
          <w:rFonts w:ascii="Times New Roman" w:hAnsi="Times New Roman"/>
          <w:bCs/>
          <w:sz w:val="28"/>
          <w:szCs w:val="28"/>
        </w:rPr>
        <w:t xml:space="preserve">). </w:t>
      </w:r>
    </w:p>
    <w:p w:rsidR="00173246" w:rsidRPr="00506142" w:rsidRDefault="00173246" w:rsidP="0050614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06142">
        <w:rPr>
          <w:rFonts w:ascii="Times New Roman" w:hAnsi="Times New Roman"/>
          <w:bCs/>
          <w:sz w:val="28"/>
          <w:szCs w:val="28"/>
        </w:rPr>
        <w:tab/>
        <w:t xml:space="preserve">В 2022 году </w:t>
      </w:r>
      <w:proofErr w:type="spellStart"/>
      <w:r w:rsidRPr="00506142">
        <w:rPr>
          <w:rFonts w:ascii="Times New Roman" w:hAnsi="Times New Roman"/>
          <w:bCs/>
          <w:sz w:val="28"/>
          <w:szCs w:val="28"/>
        </w:rPr>
        <w:t>Танашева</w:t>
      </w:r>
      <w:proofErr w:type="spellEnd"/>
      <w:r w:rsidRPr="00506142">
        <w:rPr>
          <w:rFonts w:ascii="Times New Roman" w:hAnsi="Times New Roman"/>
          <w:bCs/>
          <w:sz w:val="28"/>
          <w:szCs w:val="28"/>
        </w:rPr>
        <w:t xml:space="preserve"> Н.К. прошла конкурс </w:t>
      </w:r>
      <w:proofErr w:type="spellStart"/>
      <w:r w:rsidRPr="00506142">
        <w:rPr>
          <w:rFonts w:ascii="Times New Roman" w:hAnsi="Times New Roman"/>
          <w:bCs/>
          <w:sz w:val="28"/>
          <w:szCs w:val="28"/>
        </w:rPr>
        <w:t>внутривузовского</w:t>
      </w:r>
      <w:proofErr w:type="spellEnd"/>
      <w:r w:rsidRPr="00506142">
        <w:rPr>
          <w:rFonts w:ascii="Times New Roman" w:hAnsi="Times New Roman"/>
          <w:bCs/>
          <w:sz w:val="28"/>
          <w:szCs w:val="28"/>
        </w:rPr>
        <w:t xml:space="preserve"> проекта на тему № 06-ВГ-22 «Математическое моделирование аэродинамических характеристик ветроэнергетических установок со сложной геометрической формой лопастей» (сумма выигрыша 4,5 </w:t>
      </w:r>
      <w:proofErr w:type="gramStart"/>
      <w:r w:rsidRPr="00506142">
        <w:rPr>
          <w:rFonts w:ascii="Times New Roman" w:hAnsi="Times New Roman"/>
          <w:bCs/>
          <w:sz w:val="28"/>
          <w:szCs w:val="28"/>
        </w:rPr>
        <w:t>млн</w:t>
      </w:r>
      <w:proofErr w:type="gramEnd"/>
      <w:r w:rsidRPr="00506142">
        <w:rPr>
          <w:rFonts w:ascii="Times New Roman" w:hAnsi="Times New Roman"/>
          <w:bCs/>
          <w:sz w:val="28"/>
          <w:szCs w:val="28"/>
        </w:rPr>
        <w:t xml:space="preserve"> тенге).</w:t>
      </w:r>
    </w:p>
    <w:p w:rsidR="00173246" w:rsidRPr="00506142" w:rsidRDefault="00173246" w:rsidP="0050614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06142">
        <w:rPr>
          <w:rFonts w:ascii="Times New Roman" w:hAnsi="Times New Roman"/>
          <w:bCs/>
          <w:sz w:val="28"/>
          <w:szCs w:val="28"/>
        </w:rPr>
        <w:tab/>
        <w:t xml:space="preserve">С августа 2022 года является руководителем проекта № 0066-Ф-22 «Разработка и создание </w:t>
      </w:r>
      <w:proofErr w:type="spellStart"/>
      <w:r w:rsidRPr="00506142">
        <w:rPr>
          <w:rFonts w:ascii="Times New Roman" w:hAnsi="Times New Roman"/>
          <w:bCs/>
          <w:sz w:val="28"/>
          <w:szCs w:val="28"/>
        </w:rPr>
        <w:t>энергоэффективной</w:t>
      </w:r>
      <w:proofErr w:type="spellEnd"/>
      <w:r w:rsidRPr="00506142">
        <w:rPr>
          <w:rFonts w:ascii="Times New Roman" w:hAnsi="Times New Roman"/>
          <w:bCs/>
          <w:sz w:val="28"/>
          <w:szCs w:val="28"/>
        </w:rPr>
        <w:t xml:space="preserve"> комбинированной вертикально-осевой ветроэнергетической установки с использованием </w:t>
      </w:r>
      <w:proofErr w:type="spellStart"/>
      <w:r w:rsidRPr="00506142">
        <w:rPr>
          <w:rFonts w:ascii="Times New Roman" w:hAnsi="Times New Roman"/>
          <w:bCs/>
          <w:sz w:val="28"/>
          <w:szCs w:val="28"/>
        </w:rPr>
        <w:t>безредукторного</w:t>
      </w:r>
      <w:proofErr w:type="spellEnd"/>
      <w:r w:rsidRPr="00506142">
        <w:rPr>
          <w:rFonts w:ascii="Times New Roman" w:hAnsi="Times New Roman"/>
          <w:bCs/>
          <w:sz w:val="28"/>
          <w:szCs w:val="28"/>
        </w:rPr>
        <w:t xml:space="preserve"> тихоходного электрогенератора» (КН МНВО РК, сумма выигрыша </w:t>
      </w:r>
      <w:r w:rsidRPr="00506142">
        <w:rPr>
          <w:rFonts w:ascii="Times New Roman" w:eastAsia="Arial Unicode MS" w:hAnsi="Times New Roman"/>
          <w:sz w:val="28"/>
          <w:szCs w:val="28"/>
          <w:lang w:eastAsia="en-US" w:bidi="en-US"/>
        </w:rPr>
        <w:t>57 599 999,65 тенге, проекта на 2022-2024 гг.</w:t>
      </w:r>
      <w:r w:rsidRPr="00506142">
        <w:rPr>
          <w:rFonts w:ascii="Times New Roman" w:hAnsi="Times New Roman"/>
          <w:bCs/>
          <w:sz w:val="28"/>
          <w:szCs w:val="28"/>
        </w:rPr>
        <w:t xml:space="preserve">) </w:t>
      </w:r>
    </w:p>
    <w:p w:rsidR="00173246" w:rsidRPr="00506142" w:rsidRDefault="00173246" w:rsidP="005061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6142">
        <w:rPr>
          <w:rFonts w:ascii="Times New Roman" w:hAnsi="Times New Roman"/>
          <w:sz w:val="28"/>
          <w:szCs w:val="28"/>
        </w:rPr>
        <w:t xml:space="preserve">В 2021 году стала обладателем государственного гранта «Лучший преподаватель вуза-2020».  </w:t>
      </w:r>
    </w:p>
    <w:p w:rsidR="00506142" w:rsidRDefault="00173246" w:rsidP="005061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6142">
        <w:rPr>
          <w:rFonts w:ascii="Times New Roman" w:hAnsi="Times New Roman"/>
          <w:sz w:val="28"/>
          <w:szCs w:val="28"/>
        </w:rPr>
        <w:t xml:space="preserve">На данный момент является руководителем научного центра «Альтернативная энергетика» физико-технического факультета НАО Карагандинского университета им. Е.А. </w:t>
      </w:r>
      <w:proofErr w:type="spellStart"/>
      <w:r w:rsidRPr="00506142">
        <w:rPr>
          <w:rFonts w:ascii="Times New Roman" w:hAnsi="Times New Roman"/>
          <w:sz w:val="28"/>
          <w:szCs w:val="28"/>
        </w:rPr>
        <w:t>Букетова</w:t>
      </w:r>
      <w:proofErr w:type="spellEnd"/>
      <w:r w:rsidRPr="00506142">
        <w:rPr>
          <w:rFonts w:ascii="Times New Roman" w:hAnsi="Times New Roman"/>
          <w:sz w:val="28"/>
          <w:szCs w:val="28"/>
        </w:rPr>
        <w:t>.</w:t>
      </w:r>
    </w:p>
    <w:p w:rsidR="00173246" w:rsidRPr="00506142" w:rsidRDefault="00173246" w:rsidP="005061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6142">
        <w:rPr>
          <w:rFonts w:ascii="Times New Roman" w:hAnsi="Times New Roman"/>
          <w:sz w:val="28"/>
          <w:szCs w:val="28"/>
        </w:rPr>
        <w:t xml:space="preserve">Уровень профессиональной </w:t>
      </w:r>
      <w:proofErr w:type="gramStart"/>
      <w:r w:rsidRPr="00506142">
        <w:rPr>
          <w:rFonts w:ascii="Times New Roman" w:hAnsi="Times New Roman"/>
          <w:sz w:val="28"/>
          <w:szCs w:val="28"/>
        </w:rPr>
        <w:t xml:space="preserve">подготовки, опубликованные </w:t>
      </w:r>
      <w:proofErr w:type="spellStart"/>
      <w:r w:rsidRPr="00506142">
        <w:rPr>
          <w:rFonts w:ascii="Times New Roman" w:hAnsi="Times New Roman"/>
          <w:bCs/>
          <w:sz w:val="28"/>
          <w:szCs w:val="28"/>
        </w:rPr>
        <w:t>Танашевой</w:t>
      </w:r>
      <w:proofErr w:type="spellEnd"/>
      <w:r w:rsidRPr="00506142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proofErr w:type="spellStart"/>
      <w:r w:rsidRPr="00506142">
        <w:rPr>
          <w:rFonts w:ascii="Times New Roman" w:hAnsi="Times New Roman"/>
          <w:bCs/>
          <w:sz w:val="28"/>
          <w:szCs w:val="28"/>
        </w:rPr>
        <w:t>Назгуль</w:t>
      </w:r>
      <w:proofErr w:type="spellEnd"/>
      <w:r w:rsidRPr="00506142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proofErr w:type="spellStart"/>
      <w:r w:rsidRPr="00506142">
        <w:rPr>
          <w:rFonts w:ascii="Times New Roman" w:hAnsi="Times New Roman"/>
          <w:bCs/>
          <w:sz w:val="28"/>
          <w:szCs w:val="28"/>
        </w:rPr>
        <w:t>Кадыралиевной</w:t>
      </w:r>
      <w:proofErr w:type="spellEnd"/>
      <w:r w:rsidRPr="00506142">
        <w:rPr>
          <w:rFonts w:ascii="Times New Roman" w:hAnsi="Times New Roman"/>
          <w:sz w:val="28"/>
          <w:szCs w:val="28"/>
        </w:rPr>
        <w:t xml:space="preserve"> научные и учебно-методические работы отвечают</w:t>
      </w:r>
      <w:proofErr w:type="gramEnd"/>
      <w:r w:rsidRPr="00506142">
        <w:rPr>
          <w:rFonts w:ascii="Times New Roman" w:hAnsi="Times New Roman"/>
          <w:sz w:val="28"/>
          <w:szCs w:val="28"/>
        </w:rPr>
        <w:t xml:space="preserve"> требованиям, Комитета по обеспечению качества в сфере образования и науки Министерства науки и высшего образования Республики Казахстан к соискателям ученого звания ассоциированного профессора по специальности </w:t>
      </w:r>
      <w:r w:rsidRPr="00506142">
        <w:rPr>
          <w:rFonts w:ascii="Times New Roman" w:hAnsi="Times New Roman"/>
          <w:bCs/>
          <w:sz w:val="28"/>
          <w:szCs w:val="28"/>
        </w:rPr>
        <w:t>01.04.00-Физика</w:t>
      </w:r>
      <w:r w:rsidR="00506142">
        <w:rPr>
          <w:rFonts w:ascii="Times New Roman" w:hAnsi="Times New Roman"/>
          <w:bCs/>
          <w:sz w:val="28"/>
          <w:szCs w:val="28"/>
        </w:rPr>
        <w:t>.</w:t>
      </w:r>
    </w:p>
    <w:p w:rsidR="00173246" w:rsidRPr="00506142" w:rsidRDefault="00173246" w:rsidP="00506142">
      <w:pPr>
        <w:tabs>
          <w:tab w:val="left" w:pos="309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6142">
        <w:rPr>
          <w:rFonts w:ascii="Times New Roman" w:hAnsi="Times New Roman"/>
          <w:sz w:val="28"/>
          <w:szCs w:val="28"/>
        </w:rPr>
        <w:t xml:space="preserve">Председателем Ученого совета была проведена процедура обсуждения данной кандидатуры. Далее членами совета было принято решение о включении кандидатуры </w:t>
      </w:r>
      <w:proofErr w:type="spellStart"/>
      <w:r w:rsidRPr="00506142">
        <w:rPr>
          <w:rFonts w:ascii="Times New Roman" w:hAnsi="Times New Roman"/>
          <w:bCs/>
          <w:sz w:val="28"/>
          <w:szCs w:val="28"/>
        </w:rPr>
        <w:t>Танашевой</w:t>
      </w:r>
      <w:proofErr w:type="spellEnd"/>
      <w:r w:rsidRPr="00506142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proofErr w:type="spellStart"/>
      <w:r w:rsidRPr="00506142">
        <w:rPr>
          <w:rFonts w:ascii="Times New Roman" w:hAnsi="Times New Roman"/>
          <w:bCs/>
          <w:sz w:val="28"/>
          <w:szCs w:val="28"/>
        </w:rPr>
        <w:t>Назгуль</w:t>
      </w:r>
      <w:proofErr w:type="spellEnd"/>
      <w:r w:rsidRPr="00506142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proofErr w:type="spellStart"/>
      <w:r w:rsidRPr="00506142">
        <w:rPr>
          <w:rFonts w:ascii="Times New Roman" w:hAnsi="Times New Roman"/>
          <w:bCs/>
          <w:sz w:val="28"/>
          <w:szCs w:val="28"/>
        </w:rPr>
        <w:t>Кадыралиевны</w:t>
      </w:r>
      <w:proofErr w:type="spellEnd"/>
      <w:r w:rsidRPr="00506142">
        <w:rPr>
          <w:rFonts w:ascii="Times New Roman" w:hAnsi="Times New Roman"/>
          <w:sz w:val="28"/>
          <w:szCs w:val="28"/>
        </w:rPr>
        <w:t xml:space="preserve"> в список для тайного голосования.</w:t>
      </w:r>
    </w:p>
    <w:p w:rsidR="00173246" w:rsidRPr="00506142" w:rsidRDefault="00173246" w:rsidP="00506142">
      <w:pPr>
        <w:tabs>
          <w:tab w:val="left" w:pos="309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6142">
        <w:rPr>
          <w:rFonts w:ascii="Times New Roman" w:hAnsi="Times New Roman"/>
          <w:sz w:val="28"/>
          <w:szCs w:val="28"/>
        </w:rPr>
        <w:lastRenderedPageBreak/>
        <w:t>Счетная комиссия для подсчета голосов была избрана в следующем составе:</w:t>
      </w:r>
    </w:p>
    <w:p w:rsidR="00173246" w:rsidRPr="00506142" w:rsidRDefault="00173246" w:rsidP="00506142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614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06142">
        <w:rPr>
          <w:rFonts w:ascii="Times New Roman" w:hAnsi="Times New Roman" w:cs="Times New Roman"/>
          <w:sz w:val="28"/>
          <w:szCs w:val="28"/>
        </w:rPr>
        <w:t>Муликова</w:t>
      </w:r>
      <w:proofErr w:type="spellEnd"/>
      <w:r w:rsidRPr="005061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142">
        <w:rPr>
          <w:rFonts w:ascii="Times New Roman" w:hAnsi="Times New Roman" w:cs="Times New Roman"/>
          <w:sz w:val="28"/>
          <w:szCs w:val="28"/>
        </w:rPr>
        <w:t>Салтанат</w:t>
      </w:r>
      <w:proofErr w:type="spellEnd"/>
      <w:r w:rsidRPr="005061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6142">
        <w:rPr>
          <w:rFonts w:ascii="Times New Roman" w:hAnsi="Times New Roman" w:cs="Times New Roman"/>
          <w:sz w:val="28"/>
          <w:szCs w:val="28"/>
        </w:rPr>
        <w:t>Алтаевна</w:t>
      </w:r>
      <w:proofErr w:type="spellEnd"/>
      <w:r w:rsidRPr="0050614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06142">
        <w:rPr>
          <w:rFonts w:ascii="Times New Roman" w:hAnsi="Times New Roman" w:cs="Times New Roman"/>
          <w:sz w:val="28"/>
          <w:szCs w:val="28"/>
        </w:rPr>
        <w:t>д.п.н</w:t>
      </w:r>
      <w:proofErr w:type="spellEnd"/>
      <w:r w:rsidRPr="00506142">
        <w:rPr>
          <w:rFonts w:ascii="Times New Roman" w:hAnsi="Times New Roman" w:cs="Times New Roman"/>
          <w:sz w:val="28"/>
          <w:szCs w:val="28"/>
        </w:rPr>
        <w:t>., декан педагогического факультета;</w:t>
      </w:r>
    </w:p>
    <w:p w:rsidR="00173246" w:rsidRPr="00506142" w:rsidRDefault="00173246" w:rsidP="00506142">
      <w:pPr>
        <w:tabs>
          <w:tab w:val="left" w:pos="3090"/>
        </w:tabs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506142">
        <w:rPr>
          <w:rFonts w:ascii="Times New Roman" w:hAnsi="Times New Roman"/>
          <w:snapToGrid w:val="0"/>
          <w:sz w:val="28"/>
          <w:szCs w:val="28"/>
        </w:rPr>
        <w:t xml:space="preserve">2. </w:t>
      </w:r>
      <w:proofErr w:type="spellStart"/>
      <w:r w:rsidR="00506142" w:rsidRPr="00506142">
        <w:rPr>
          <w:rFonts w:ascii="Times New Roman" w:hAnsi="Times New Roman"/>
          <w:sz w:val="28"/>
          <w:szCs w:val="28"/>
        </w:rPr>
        <w:t>Жартай</w:t>
      </w:r>
      <w:proofErr w:type="spellEnd"/>
      <w:r w:rsidR="00506142" w:rsidRPr="005061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6142" w:rsidRPr="00506142">
        <w:rPr>
          <w:rFonts w:ascii="Times New Roman" w:hAnsi="Times New Roman"/>
          <w:sz w:val="28"/>
          <w:szCs w:val="28"/>
        </w:rPr>
        <w:t>Жанибек</w:t>
      </w:r>
      <w:proofErr w:type="spellEnd"/>
      <w:r w:rsidR="00506142" w:rsidRPr="00506142">
        <w:rPr>
          <w:rFonts w:ascii="Times New Roman" w:hAnsi="Times New Roman"/>
          <w:sz w:val="28"/>
          <w:szCs w:val="28"/>
        </w:rPr>
        <w:t xml:space="preserve"> Маратович – </w:t>
      </w:r>
      <w:r w:rsidR="00506142" w:rsidRPr="00506142">
        <w:rPr>
          <w:rFonts w:ascii="Times New Roman" w:hAnsi="Times New Roman"/>
          <w:sz w:val="28"/>
          <w:szCs w:val="28"/>
          <w:lang w:val="en-US"/>
        </w:rPr>
        <w:t>PhD</w:t>
      </w:r>
      <w:r w:rsidR="00506142" w:rsidRPr="00506142">
        <w:rPr>
          <w:rFonts w:ascii="Times New Roman" w:hAnsi="Times New Roman"/>
          <w:sz w:val="28"/>
          <w:szCs w:val="28"/>
        </w:rPr>
        <w:t>, заведующий кафедрой экономики и международного бизнеса</w:t>
      </w:r>
      <w:r w:rsidRPr="00506142">
        <w:rPr>
          <w:rFonts w:ascii="Times New Roman" w:hAnsi="Times New Roman"/>
          <w:snapToGrid w:val="0"/>
          <w:sz w:val="28"/>
          <w:szCs w:val="28"/>
        </w:rPr>
        <w:t>;</w:t>
      </w:r>
    </w:p>
    <w:p w:rsidR="00173246" w:rsidRPr="00506142" w:rsidRDefault="00173246" w:rsidP="00506142">
      <w:pPr>
        <w:tabs>
          <w:tab w:val="left" w:pos="309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6142">
        <w:rPr>
          <w:rFonts w:ascii="Times New Roman" w:hAnsi="Times New Roman"/>
          <w:snapToGrid w:val="0"/>
          <w:sz w:val="28"/>
          <w:szCs w:val="28"/>
        </w:rPr>
        <w:t>3.</w:t>
      </w:r>
      <w:r w:rsidR="00506142" w:rsidRPr="005061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6142" w:rsidRPr="00506142">
        <w:rPr>
          <w:rFonts w:ascii="Times New Roman" w:hAnsi="Times New Roman"/>
          <w:sz w:val="28"/>
          <w:szCs w:val="28"/>
        </w:rPr>
        <w:t>Китибаева</w:t>
      </w:r>
      <w:proofErr w:type="spellEnd"/>
      <w:r w:rsidR="00506142" w:rsidRPr="005061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6142" w:rsidRPr="00506142">
        <w:rPr>
          <w:rFonts w:ascii="Times New Roman" w:hAnsi="Times New Roman"/>
          <w:sz w:val="28"/>
          <w:szCs w:val="28"/>
        </w:rPr>
        <w:t>Альфия</w:t>
      </w:r>
      <w:proofErr w:type="spellEnd"/>
      <w:r w:rsidR="00506142" w:rsidRPr="005061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6142" w:rsidRPr="00506142">
        <w:rPr>
          <w:rFonts w:ascii="Times New Roman" w:hAnsi="Times New Roman"/>
          <w:sz w:val="28"/>
          <w:szCs w:val="28"/>
        </w:rPr>
        <w:t>Каныбековна</w:t>
      </w:r>
      <w:proofErr w:type="spellEnd"/>
      <w:r w:rsidR="00506142" w:rsidRPr="00506142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506142" w:rsidRPr="00506142">
        <w:rPr>
          <w:rFonts w:ascii="Times New Roman" w:hAnsi="Times New Roman"/>
          <w:sz w:val="28"/>
          <w:szCs w:val="28"/>
        </w:rPr>
        <w:t>PhD</w:t>
      </w:r>
      <w:proofErr w:type="spellEnd"/>
      <w:r w:rsidR="00506142" w:rsidRPr="00506142">
        <w:rPr>
          <w:rFonts w:ascii="Times New Roman" w:hAnsi="Times New Roman"/>
          <w:sz w:val="28"/>
          <w:szCs w:val="28"/>
        </w:rPr>
        <w:t>, заведующая кафедрой теории и практики перевода</w:t>
      </w:r>
      <w:r w:rsidRPr="00506142">
        <w:rPr>
          <w:rFonts w:ascii="Times New Roman" w:hAnsi="Times New Roman"/>
          <w:sz w:val="28"/>
          <w:szCs w:val="28"/>
        </w:rPr>
        <w:t>.</w:t>
      </w:r>
    </w:p>
    <w:p w:rsidR="00173246" w:rsidRPr="00506142" w:rsidRDefault="00173246" w:rsidP="00506142">
      <w:pPr>
        <w:tabs>
          <w:tab w:val="left" w:pos="309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6142">
        <w:rPr>
          <w:rFonts w:ascii="Times New Roman" w:hAnsi="Times New Roman"/>
          <w:sz w:val="28"/>
          <w:szCs w:val="28"/>
        </w:rPr>
        <w:t xml:space="preserve">После процедуры закрытого голосования председатель счетной комиссии </w:t>
      </w:r>
      <w:proofErr w:type="spellStart"/>
      <w:r w:rsidR="00506142" w:rsidRPr="00506142">
        <w:rPr>
          <w:rFonts w:ascii="Times New Roman" w:hAnsi="Times New Roman"/>
          <w:sz w:val="28"/>
          <w:szCs w:val="28"/>
        </w:rPr>
        <w:t>Муликова</w:t>
      </w:r>
      <w:proofErr w:type="spellEnd"/>
      <w:r w:rsidR="00506142" w:rsidRPr="00506142">
        <w:rPr>
          <w:rFonts w:ascii="Times New Roman" w:hAnsi="Times New Roman"/>
          <w:sz w:val="28"/>
          <w:szCs w:val="28"/>
        </w:rPr>
        <w:t xml:space="preserve"> С.А.</w:t>
      </w:r>
      <w:r w:rsidRPr="00506142">
        <w:rPr>
          <w:rFonts w:ascii="Times New Roman" w:hAnsi="Times New Roman"/>
          <w:sz w:val="28"/>
          <w:szCs w:val="28"/>
        </w:rPr>
        <w:t xml:space="preserve"> огласила результаты голосования: </w:t>
      </w:r>
    </w:p>
    <w:p w:rsidR="00173246" w:rsidRPr="00506142" w:rsidRDefault="00173246" w:rsidP="00506142">
      <w:pPr>
        <w:tabs>
          <w:tab w:val="left" w:pos="309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1"/>
        <w:gridCol w:w="1574"/>
        <w:gridCol w:w="1520"/>
        <w:gridCol w:w="1811"/>
        <w:gridCol w:w="2465"/>
      </w:tblGrid>
      <w:tr w:rsidR="00173246" w:rsidRPr="00506142" w:rsidTr="003C0ADB">
        <w:tc>
          <w:tcPr>
            <w:tcW w:w="2201" w:type="dxa"/>
          </w:tcPr>
          <w:p w:rsidR="00173246" w:rsidRPr="00506142" w:rsidRDefault="00173246" w:rsidP="00506142">
            <w:pPr>
              <w:tabs>
                <w:tab w:val="left" w:pos="309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142">
              <w:rPr>
                <w:rFonts w:ascii="Times New Roman" w:hAnsi="Times New Roman"/>
                <w:sz w:val="28"/>
                <w:szCs w:val="28"/>
              </w:rPr>
              <w:t xml:space="preserve">Соискатель </w:t>
            </w:r>
          </w:p>
        </w:tc>
        <w:tc>
          <w:tcPr>
            <w:tcW w:w="1574" w:type="dxa"/>
          </w:tcPr>
          <w:p w:rsidR="00173246" w:rsidRPr="00506142" w:rsidRDefault="00173246" w:rsidP="00506142">
            <w:pPr>
              <w:tabs>
                <w:tab w:val="left" w:pos="309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142">
              <w:rPr>
                <w:rFonts w:ascii="Times New Roman" w:hAnsi="Times New Roman"/>
                <w:sz w:val="28"/>
                <w:szCs w:val="28"/>
              </w:rPr>
              <w:t xml:space="preserve">Роздано </w:t>
            </w:r>
          </w:p>
        </w:tc>
        <w:tc>
          <w:tcPr>
            <w:tcW w:w="1520" w:type="dxa"/>
          </w:tcPr>
          <w:p w:rsidR="00173246" w:rsidRPr="00506142" w:rsidRDefault="00173246" w:rsidP="00506142">
            <w:pPr>
              <w:tabs>
                <w:tab w:val="left" w:pos="309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142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</w:p>
        </w:tc>
        <w:tc>
          <w:tcPr>
            <w:tcW w:w="1811" w:type="dxa"/>
          </w:tcPr>
          <w:p w:rsidR="00173246" w:rsidRPr="00506142" w:rsidRDefault="00173246" w:rsidP="00506142">
            <w:pPr>
              <w:tabs>
                <w:tab w:val="left" w:pos="309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142">
              <w:rPr>
                <w:rFonts w:ascii="Times New Roman" w:hAnsi="Times New Roman"/>
                <w:sz w:val="28"/>
                <w:szCs w:val="28"/>
              </w:rPr>
              <w:t>Против</w:t>
            </w:r>
          </w:p>
        </w:tc>
        <w:tc>
          <w:tcPr>
            <w:tcW w:w="2465" w:type="dxa"/>
          </w:tcPr>
          <w:p w:rsidR="00173246" w:rsidRPr="00506142" w:rsidRDefault="00173246" w:rsidP="00506142">
            <w:pPr>
              <w:tabs>
                <w:tab w:val="left" w:pos="309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142">
              <w:rPr>
                <w:rFonts w:ascii="Times New Roman" w:hAnsi="Times New Roman"/>
                <w:sz w:val="28"/>
                <w:szCs w:val="28"/>
              </w:rPr>
              <w:t>Недействительные бюллетени</w:t>
            </w:r>
          </w:p>
        </w:tc>
      </w:tr>
      <w:tr w:rsidR="00173246" w:rsidRPr="00506142" w:rsidTr="003C0ADB">
        <w:tc>
          <w:tcPr>
            <w:tcW w:w="2201" w:type="dxa"/>
          </w:tcPr>
          <w:p w:rsidR="00173246" w:rsidRPr="00506142" w:rsidRDefault="00506142" w:rsidP="00506142">
            <w:pPr>
              <w:tabs>
                <w:tab w:val="left" w:pos="30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6142">
              <w:rPr>
                <w:rFonts w:ascii="Times New Roman" w:hAnsi="Times New Roman"/>
                <w:color w:val="000000"/>
                <w:sz w:val="28"/>
                <w:szCs w:val="28"/>
              </w:rPr>
              <w:t>Танашева</w:t>
            </w:r>
            <w:proofErr w:type="spellEnd"/>
            <w:r w:rsidRPr="005061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Н.К.</w:t>
            </w:r>
          </w:p>
        </w:tc>
        <w:tc>
          <w:tcPr>
            <w:tcW w:w="1574" w:type="dxa"/>
          </w:tcPr>
          <w:p w:rsidR="00173246" w:rsidRPr="00506142" w:rsidRDefault="00173246" w:rsidP="00506142">
            <w:pPr>
              <w:tabs>
                <w:tab w:val="left" w:pos="309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0" w:type="dxa"/>
          </w:tcPr>
          <w:p w:rsidR="00173246" w:rsidRPr="00506142" w:rsidRDefault="00173246" w:rsidP="00506142">
            <w:pPr>
              <w:tabs>
                <w:tab w:val="left" w:pos="309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173246" w:rsidRPr="00506142" w:rsidRDefault="00173246" w:rsidP="00506142">
            <w:pPr>
              <w:tabs>
                <w:tab w:val="left" w:pos="309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14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65" w:type="dxa"/>
          </w:tcPr>
          <w:p w:rsidR="00173246" w:rsidRPr="00506142" w:rsidRDefault="00173246" w:rsidP="00506142">
            <w:pPr>
              <w:tabs>
                <w:tab w:val="left" w:pos="3090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14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173246" w:rsidRPr="00506142" w:rsidRDefault="00173246" w:rsidP="00506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3246" w:rsidRPr="00506142" w:rsidRDefault="00173246" w:rsidP="00506142">
      <w:pPr>
        <w:tabs>
          <w:tab w:val="left" w:pos="309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6142">
        <w:rPr>
          <w:rFonts w:ascii="Times New Roman" w:hAnsi="Times New Roman"/>
          <w:sz w:val="28"/>
          <w:szCs w:val="28"/>
        </w:rPr>
        <w:t>Ученый совет постановил:</w:t>
      </w:r>
    </w:p>
    <w:p w:rsidR="00173246" w:rsidRPr="00506142" w:rsidRDefault="00173246" w:rsidP="00506142">
      <w:pPr>
        <w:tabs>
          <w:tab w:val="left" w:pos="309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6142">
        <w:rPr>
          <w:rFonts w:ascii="Times New Roman" w:hAnsi="Times New Roman"/>
          <w:sz w:val="28"/>
          <w:szCs w:val="28"/>
        </w:rPr>
        <w:t>1. Утвердить протоколы заседа</w:t>
      </w:r>
      <w:r w:rsidR="00506142" w:rsidRPr="00506142">
        <w:rPr>
          <w:rFonts w:ascii="Times New Roman" w:hAnsi="Times New Roman"/>
          <w:sz w:val="28"/>
          <w:szCs w:val="28"/>
        </w:rPr>
        <w:t>ния счетной комиссии № 1-4 от 30.11</w:t>
      </w:r>
      <w:r w:rsidRPr="00506142">
        <w:rPr>
          <w:rFonts w:ascii="Times New Roman" w:hAnsi="Times New Roman"/>
          <w:sz w:val="28"/>
          <w:szCs w:val="28"/>
        </w:rPr>
        <w:t>.2022 г.</w:t>
      </w:r>
    </w:p>
    <w:p w:rsidR="00173246" w:rsidRPr="00506142" w:rsidRDefault="00173246" w:rsidP="00506142">
      <w:pPr>
        <w:spacing w:after="0" w:line="240" w:lineRule="auto"/>
        <w:jc w:val="both"/>
        <w:rPr>
          <w:rFonts w:ascii="Times New Roman" w:eastAsia="BatangChe" w:hAnsi="Times New Roman"/>
          <w:bCs/>
          <w:sz w:val="28"/>
          <w:szCs w:val="28"/>
        </w:rPr>
      </w:pPr>
      <w:r w:rsidRPr="00506142">
        <w:rPr>
          <w:rFonts w:ascii="Times New Roman" w:hAnsi="Times New Roman"/>
          <w:sz w:val="28"/>
          <w:szCs w:val="28"/>
        </w:rPr>
        <w:t xml:space="preserve">2. Ходатайствовать перед Комитетом по контролю в сфере образования и науки МНВО Республики Казахстан о присвоении ученого звания ассоциированного профессора </w:t>
      </w:r>
      <w:r w:rsidR="00506142" w:rsidRPr="00506142">
        <w:rPr>
          <w:rFonts w:ascii="Times New Roman" w:hAnsi="Times New Roman"/>
          <w:sz w:val="28"/>
          <w:szCs w:val="28"/>
        </w:rPr>
        <w:t xml:space="preserve">по специальности </w:t>
      </w:r>
      <w:r w:rsidR="00506142" w:rsidRPr="00506142">
        <w:rPr>
          <w:rFonts w:ascii="Times New Roman" w:hAnsi="Times New Roman"/>
          <w:bCs/>
          <w:sz w:val="28"/>
          <w:szCs w:val="28"/>
        </w:rPr>
        <w:t>01.04.00-Физика</w:t>
      </w:r>
      <w:r w:rsidRPr="005061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6142" w:rsidRPr="00506142">
        <w:rPr>
          <w:rFonts w:ascii="Times New Roman" w:hAnsi="Times New Roman"/>
          <w:bCs/>
          <w:sz w:val="28"/>
          <w:szCs w:val="28"/>
        </w:rPr>
        <w:t>Танашевой</w:t>
      </w:r>
      <w:proofErr w:type="spellEnd"/>
      <w:r w:rsidR="00506142" w:rsidRPr="00506142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proofErr w:type="spellStart"/>
      <w:r w:rsidR="00506142" w:rsidRPr="00506142">
        <w:rPr>
          <w:rFonts w:ascii="Times New Roman" w:hAnsi="Times New Roman"/>
          <w:bCs/>
          <w:sz w:val="28"/>
          <w:szCs w:val="28"/>
        </w:rPr>
        <w:t>Назгуль</w:t>
      </w:r>
      <w:proofErr w:type="spellEnd"/>
      <w:r w:rsidR="00506142" w:rsidRPr="00506142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proofErr w:type="spellStart"/>
      <w:r w:rsidR="00506142" w:rsidRPr="00506142">
        <w:rPr>
          <w:rFonts w:ascii="Times New Roman" w:hAnsi="Times New Roman"/>
          <w:bCs/>
          <w:sz w:val="28"/>
          <w:szCs w:val="28"/>
        </w:rPr>
        <w:t>Кадыралиевне</w:t>
      </w:r>
      <w:proofErr w:type="spellEnd"/>
      <w:r w:rsidRPr="00506142">
        <w:rPr>
          <w:rFonts w:ascii="Times New Roman" w:hAnsi="Times New Roman"/>
          <w:color w:val="000000"/>
          <w:sz w:val="28"/>
          <w:szCs w:val="28"/>
        </w:rPr>
        <w:t>.</w:t>
      </w:r>
    </w:p>
    <w:p w:rsidR="0068535A" w:rsidRDefault="0068535A" w:rsidP="0068535A">
      <w:pPr>
        <w:ind w:firstLine="567"/>
        <w:rPr>
          <w:rFonts w:ascii="Times New Roman KZ" w:hAnsi="Times New Roman KZ"/>
          <w:bCs/>
          <w:sz w:val="28"/>
          <w:szCs w:val="28"/>
          <w:u w:val="single"/>
        </w:rPr>
      </w:pPr>
    </w:p>
    <w:p w:rsidR="00506142" w:rsidRPr="00506142" w:rsidRDefault="00506142" w:rsidP="00506142">
      <w:pPr>
        <w:rPr>
          <w:rFonts w:ascii="Times New Roman KZ" w:hAnsi="Times New Roman KZ"/>
          <w:b/>
          <w:bCs/>
          <w:sz w:val="28"/>
          <w:szCs w:val="28"/>
        </w:rPr>
      </w:pPr>
      <w:r w:rsidRPr="00506142">
        <w:rPr>
          <w:rFonts w:ascii="Times New Roman KZ" w:hAnsi="Times New Roman KZ"/>
          <w:b/>
          <w:bCs/>
          <w:sz w:val="28"/>
          <w:szCs w:val="28"/>
        </w:rPr>
        <w:t>4.Разное</w:t>
      </w:r>
    </w:p>
    <w:p w:rsidR="00506142" w:rsidRPr="00506142" w:rsidRDefault="00506142" w:rsidP="00506142">
      <w:pPr>
        <w:spacing w:after="0" w:line="240" w:lineRule="auto"/>
        <w:rPr>
          <w:rFonts w:ascii="Times New Roman KZ" w:hAnsi="Times New Roman KZ"/>
          <w:bCs/>
          <w:sz w:val="28"/>
          <w:szCs w:val="28"/>
        </w:rPr>
      </w:pPr>
      <w:r w:rsidRPr="00506142">
        <w:rPr>
          <w:rFonts w:ascii="Times New Roman KZ" w:hAnsi="Times New Roman KZ"/>
          <w:bCs/>
          <w:sz w:val="28"/>
          <w:szCs w:val="28"/>
        </w:rPr>
        <w:t xml:space="preserve">Докладчик: Член Правления, проректор по социально-культурному развитию </w:t>
      </w:r>
      <w:proofErr w:type="spellStart"/>
      <w:r w:rsidRPr="00506142">
        <w:rPr>
          <w:rFonts w:ascii="Times New Roman KZ" w:hAnsi="Times New Roman KZ"/>
          <w:bCs/>
          <w:sz w:val="28"/>
          <w:szCs w:val="28"/>
        </w:rPr>
        <w:t>Сыздыков</w:t>
      </w:r>
      <w:proofErr w:type="spellEnd"/>
      <w:r w:rsidRPr="00506142">
        <w:rPr>
          <w:rFonts w:ascii="Times New Roman KZ" w:hAnsi="Times New Roman KZ"/>
          <w:bCs/>
          <w:sz w:val="28"/>
          <w:szCs w:val="28"/>
        </w:rPr>
        <w:t xml:space="preserve"> М.Ж.</w:t>
      </w:r>
    </w:p>
    <w:p w:rsidR="00506142" w:rsidRDefault="00506142" w:rsidP="00506142">
      <w:pPr>
        <w:pStyle w:val="a3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 KZ" w:hAnsi="Times New Roman KZ"/>
          <w:bCs/>
          <w:sz w:val="28"/>
          <w:szCs w:val="28"/>
        </w:rPr>
      </w:pPr>
      <w:r w:rsidRPr="00506142">
        <w:rPr>
          <w:rFonts w:ascii="Times New Roman KZ" w:hAnsi="Times New Roman KZ"/>
          <w:bCs/>
          <w:sz w:val="28"/>
          <w:szCs w:val="28"/>
        </w:rPr>
        <w:t xml:space="preserve">О рекомендации новой редакции Положения о Совете по этике НАО «Карагандинский университет имени академика Е.А. </w:t>
      </w:r>
      <w:proofErr w:type="spellStart"/>
      <w:r w:rsidRPr="00506142">
        <w:rPr>
          <w:rFonts w:ascii="Times New Roman KZ" w:hAnsi="Times New Roman KZ"/>
          <w:bCs/>
          <w:sz w:val="28"/>
          <w:szCs w:val="28"/>
        </w:rPr>
        <w:t>Букетова</w:t>
      </w:r>
      <w:proofErr w:type="spellEnd"/>
      <w:r w:rsidRPr="00506142">
        <w:rPr>
          <w:rFonts w:ascii="Times New Roman KZ" w:hAnsi="Times New Roman KZ"/>
          <w:bCs/>
          <w:sz w:val="28"/>
          <w:szCs w:val="28"/>
        </w:rPr>
        <w:t>»</w:t>
      </w:r>
    </w:p>
    <w:p w:rsidR="00506142" w:rsidRPr="001472B4" w:rsidRDefault="00506142" w:rsidP="00506142">
      <w:pPr>
        <w:pStyle w:val="a3"/>
        <w:spacing w:after="0" w:line="240" w:lineRule="auto"/>
        <w:ind w:left="0"/>
        <w:jc w:val="both"/>
        <w:rPr>
          <w:rFonts w:ascii="Times New Roman KZ" w:hAnsi="Times New Roman KZ"/>
          <w:bCs/>
          <w:i/>
          <w:sz w:val="28"/>
          <w:szCs w:val="28"/>
        </w:rPr>
      </w:pPr>
      <w:r w:rsidRPr="001472B4">
        <w:rPr>
          <w:rFonts w:ascii="Times New Roman KZ" w:hAnsi="Times New Roman KZ"/>
          <w:bCs/>
          <w:i/>
          <w:sz w:val="28"/>
          <w:szCs w:val="28"/>
        </w:rPr>
        <w:t>Постановили:</w:t>
      </w:r>
    </w:p>
    <w:p w:rsidR="00506142" w:rsidRDefault="00506142" w:rsidP="00506142">
      <w:pPr>
        <w:pStyle w:val="a3"/>
        <w:spacing w:after="0" w:line="240" w:lineRule="auto"/>
        <w:ind w:left="0"/>
        <w:jc w:val="both"/>
        <w:rPr>
          <w:rFonts w:ascii="Times New Roman KZ" w:hAnsi="Times New Roman KZ"/>
          <w:bCs/>
          <w:sz w:val="28"/>
          <w:szCs w:val="28"/>
        </w:rPr>
      </w:pPr>
      <w:r>
        <w:rPr>
          <w:rFonts w:ascii="Times New Roman KZ" w:hAnsi="Times New Roman KZ"/>
          <w:bCs/>
          <w:sz w:val="28"/>
          <w:szCs w:val="28"/>
        </w:rPr>
        <w:t>Рекомендовать новую редакцию</w:t>
      </w:r>
      <w:r w:rsidRPr="00506142">
        <w:rPr>
          <w:rFonts w:ascii="Times New Roman KZ" w:hAnsi="Times New Roman KZ"/>
          <w:bCs/>
          <w:sz w:val="28"/>
          <w:szCs w:val="28"/>
        </w:rPr>
        <w:t xml:space="preserve"> Положения о Совете по этике НАО «Карагандинский университет имени академика Е.А. </w:t>
      </w:r>
      <w:proofErr w:type="spellStart"/>
      <w:r w:rsidRPr="00506142">
        <w:rPr>
          <w:rFonts w:ascii="Times New Roman KZ" w:hAnsi="Times New Roman KZ"/>
          <w:bCs/>
          <w:sz w:val="28"/>
          <w:szCs w:val="28"/>
        </w:rPr>
        <w:t>Букетова</w:t>
      </w:r>
      <w:proofErr w:type="spellEnd"/>
      <w:r w:rsidRPr="00506142">
        <w:rPr>
          <w:rFonts w:ascii="Times New Roman KZ" w:hAnsi="Times New Roman KZ"/>
          <w:bCs/>
          <w:sz w:val="28"/>
          <w:szCs w:val="28"/>
        </w:rPr>
        <w:t>»</w:t>
      </w:r>
    </w:p>
    <w:p w:rsidR="00506142" w:rsidRDefault="00506142" w:rsidP="00506142">
      <w:pPr>
        <w:pStyle w:val="a3"/>
        <w:spacing w:after="0" w:line="240" w:lineRule="auto"/>
        <w:ind w:left="0"/>
        <w:jc w:val="both"/>
        <w:rPr>
          <w:rFonts w:ascii="Times New Roman KZ" w:hAnsi="Times New Roman KZ"/>
          <w:bCs/>
          <w:sz w:val="28"/>
          <w:szCs w:val="28"/>
        </w:rPr>
      </w:pPr>
    </w:p>
    <w:p w:rsidR="00506142" w:rsidRDefault="00506142" w:rsidP="00506142">
      <w:pPr>
        <w:pStyle w:val="a3"/>
        <w:spacing w:after="0" w:line="240" w:lineRule="auto"/>
        <w:ind w:left="0"/>
        <w:jc w:val="both"/>
        <w:rPr>
          <w:rFonts w:ascii="Times New Roman KZ" w:hAnsi="Times New Roman KZ"/>
          <w:bCs/>
          <w:sz w:val="28"/>
          <w:szCs w:val="28"/>
        </w:rPr>
      </w:pPr>
      <w:proofErr w:type="spellStart"/>
      <w:r>
        <w:rPr>
          <w:rFonts w:ascii="Times New Roman KZ" w:hAnsi="Times New Roman KZ"/>
          <w:bCs/>
          <w:sz w:val="28"/>
          <w:szCs w:val="28"/>
        </w:rPr>
        <w:t>Доклачик</w:t>
      </w:r>
      <w:proofErr w:type="spellEnd"/>
      <w:r>
        <w:rPr>
          <w:rFonts w:ascii="Times New Roman KZ" w:hAnsi="Times New Roman KZ"/>
          <w:bCs/>
          <w:sz w:val="28"/>
          <w:szCs w:val="28"/>
        </w:rPr>
        <w:t xml:space="preserve"> </w:t>
      </w:r>
      <w:proofErr w:type="spellStart"/>
      <w:r>
        <w:rPr>
          <w:rFonts w:ascii="Times New Roman KZ" w:hAnsi="Times New Roman KZ"/>
          <w:bCs/>
          <w:sz w:val="28"/>
          <w:szCs w:val="28"/>
        </w:rPr>
        <w:t>и.о</w:t>
      </w:r>
      <w:proofErr w:type="spellEnd"/>
      <w:r>
        <w:rPr>
          <w:rFonts w:ascii="Times New Roman KZ" w:hAnsi="Times New Roman KZ"/>
          <w:bCs/>
          <w:sz w:val="28"/>
          <w:szCs w:val="28"/>
        </w:rPr>
        <w:t xml:space="preserve">. директора департамента по академической работе </w:t>
      </w:r>
      <w:proofErr w:type="spellStart"/>
      <w:r>
        <w:rPr>
          <w:rFonts w:ascii="Times New Roman KZ" w:hAnsi="Times New Roman KZ"/>
          <w:bCs/>
          <w:sz w:val="28"/>
          <w:szCs w:val="28"/>
        </w:rPr>
        <w:t>Смаилова</w:t>
      </w:r>
      <w:proofErr w:type="spellEnd"/>
      <w:r>
        <w:rPr>
          <w:rFonts w:ascii="Times New Roman KZ" w:hAnsi="Times New Roman KZ"/>
          <w:bCs/>
          <w:sz w:val="28"/>
          <w:szCs w:val="28"/>
        </w:rPr>
        <w:t xml:space="preserve"> С.А.</w:t>
      </w:r>
    </w:p>
    <w:p w:rsidR="00506142" w:rsidRDefault="00506142" w:rsidP="001472B4">
      <w:pPr>
        <w:pStyle w:val="a3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 KZ" w:hAnsi="Times New Roman KZ"/>
          <w:bCs/>
          <w:sz w:val="28"/>
          <w:szCs w:val="28"/>
        </w:rPr>
      </w:pPr>
      <w:r>
        <w:rPr>
          <w:rFonts w:ascii="Times New Roman KZ" w:hAnsi="Times New Roman KZ"/>
          <w:bCs/>
          <w:sz w:val="28"/>
          <w:szCs w:val="28"/>
        </w:rPr>
        <w:t>О внесении изменений в Академическую политику в связи с изменениями в ГОСО (приказ Министра науки и высшего образования РК от 20.07.2022 года №2) в раздел «Учебный процесс и оценивание РО», в раздел 4 «Научно-иссле</w:t>
      </w:r>
      <w:bookmarkStart w:id="0" w:name="_GoBack"/>
      <w:bookmarkEnd w:id="0"/>
      <w:r>
        <w:rPr>
          <w:rFonts w:ascii="Times New Roman KZ" w:hAnsi="Times New Roman KZ"/>
          <w:bCs/>
          <w:sz w:val="28"/>
          <w:szCs w:val="28"/>
        </w:rPr>
        <w:t>довательская работа обучающихся».</w:t>
      </w:r>
    </w:p>
    <w:p w:rsidR="00506142" w:rsidRPr="001472B4" w:rsidRDefault="00506142" w:rsidP="001472B4">
      <w:pPr>
        <w:pStyle w:val="a3"/>
        <w:spacing w:after="0" w:line="240" w:lineRule="auto"/>
        <w:ind w:left="0"/>
        <w:jc w:val="both"/>
        <w:rPr>
          <w:rFonts w:ascii="Times New Roman KZ" w:hAnsi="Times New Roman KZ"/>
          <w:bCs/>
          <w:i/>
          <w:sz w:val="28"/>
          <w:szCs w:val="28"/>
        </w:rPr>
      </w:pPr>
      <w:r w:rsidRPr="001472B4">
        <w:rPr>
          <w:rFonts w:ascii="Times New Roman KZ" w:hAnsi="Times New Roman KZ"/>
          <w:bCs/>
          <w:i/>
          <w:sz w:val="28"/>
          <w:szCs w:val="28"/>
        </w:rPr>
        <w:t>Постановили:</w:t>
      </w:r>
    </w:p>
    <w:p w:rsidR="00506142" w:rsidRDefault="001472B4" w:rsidP="001472B4">
      <w:pPr>
        <w:pStyle w:val="a3"/>
        <w:spacing w:after="0" w:line="240" w:lineRule="auto"/>
        <w:ind w:left="0"/>
        <w:rPr>
          <w:rFonts w:ascii="Times New Roman KZ" w:hAnsi="Times New Roman KZ"/>
          <w:bCs/>
          <w:sz w:val="28"/>
          <w:szCs w:val="28"/>
        </w:rPr>
      </w:pPr>
      <w:r>
        <w:rPr>
          <w:rFonts w:ascii="Times New Roman KZ" w:hAnsi="Times New Roman KZ"/>
          <w:bCs/>
          <w:sz w:val="28"/>
          <w:szCs w:val="28"/>
        </w:rPr>
        <w:t xml:space="preserve">Внести изменения в Академическую политику в связи с изменениями в ГОСО (приказ Министра науки и высшего образования РК от 20.07.2022 года №2) в раздел «Учебный процесс и оценивание РО», в раздел 4 «Научно-исследовательская работа </w:t>
      </w:r>
      <w:proofErr w:type="gramStart"/>
      <w:r>
        <w:rPr>
          <w:rFonts w:ascii="Times New Roman KZ" w:hAnsi="Times New Roman KZ"/>
          <w:bCs/>
          <w:sz w:val="28"/>
          <w:szCs w:val="28"/>
        </w:rPr>
        <w:t>обучающихся</w:t>
      </w:r>
      <w:proofErr w:type="gramEnd"/>
      <w:r>
        <w:rPr>
          <w:rFonts w:ascii="Times New Roman KZ" w:hAnsi="Times New Roman KZ"/>
          <w:bCs/>
          <w:sz w:val="28"/>
          <w:szCs w:val="28"/>
        </w:rPr>
        <w:t>».</w:t>
      </w:r>
    </w:p>
    <w:p w:rsidR="001472B4" w:rsidRDefault="001472B4" w:rsidP="001472B4">
      <w:pPr>
        <w:pStyle w:val="a3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 KZ" w:hAnsi="Times New Roman KZ"/>
          <w:bCs/>
          <w:sz w:val="28"/>
          <w:szCs w:val="28"/>
        </w:rPr>
      </w:pPr>
      <w:r>
        <w:rPr>
          <w:rFonts w:ascii="Times New Roman KZ" w:hAnsi="Times New Roman KZ"/>
          <w:bCs/>
          <w:sz w:val="28"/>
          <w:szCs w:val="28"/>
        </w:rPr>
        <w:lastRenderedPageBreak/>
        <w:t>О внесении изменений в тематику диссертаций и / или научных руководителей магистрантов 2 года обучения согласно Приложению.</w:t>
      </w:r>
    </w:p>
    <w:p w:rsidR="001472B4" w:rsidRPr="001472B4" w:rsidRDefault="001472B4" w:rsidP="001472B4">
      <w:pPr>
        <w:pStyle w:val="a3"/>
        <w:spacing w:after="0" w:line="240" w:lineRule="auto"/>
        <w:ind w:left="0"/>
        <w:jc w:val="both"/>
        <w:rPr>
          <w:rFonts w:ascii="Times New Roman KZ" w:hAnsi="Times New Roman KZ"/>
          <w:bCs/>
          <w:i/>
          <w:sz w:val="28"/>
          <w:szCs w:val="28"/>
        </w:rPr>
      </w:pPr>
      <w:r w:rsidRPr="001472B4">
        <w:rPr>
          <w:rFonts w:ascii="Times New Roman KZ" w:hAnsi="Times New Roman KZ"/>
          <w:bCs/>
          <w:i/>
          <w:sz w:val="28"/>
          <w:szCs w:val="28"/>
        </w:rPr>
        <w:t>Постановили:</w:t>
      </w:r>
    </w:p>
    <w:p w:rsidR="001472B4" w:rsidRDefault="001472B4" w:rsidP="001472B4">
      <w:pPr>
        <w:pStyle w:val="a3"/>
        <w:spacing w:after="0" w:line="240" w:lineRule="auto"/>
        <w:ind w:left="0"/>
        <w:jc w:val="both"/>
        <w:rPr>
          <w:rFonts w:ascii="Times New Roman KZ" w:hAnsi="Times New Roman KZ"/>
          <w:bCs/>
          <w:sz w:val="28"/>
          <w:szCs w:val="28"/>
        </w:rPr>
      </w:pPr>
      <w:r>
        <w:rPr>
          <w:rFonts w:ascii="Times New Roman KZ" w:hAnsi="Times New Roman KZ"/>
          <w:bCs/>
          <w:sz w:val="28"/>
          <w:szCs w:val="28"/>
        </w:rPr>
        <w:t>Внести изменения в тематику диссертаций и / или научных руководителей магистрантов 2 года обучения согласно Приложению.</w:t>
      </w:r>
    </w:p>
    <w:p w:rsidR="001472B4" w:rsidRDefault="001472B4" w:rsidP="001472B4">
      <w:pPr>
        <w:pStyle w:val="a3"/>
        <w:spacing w:after="0" w:line="240" w:lineRule="auto"/>
        <w:ind w:left="0"/>
        <w:jc w:val="both"/>
        <w:rPr>
          <w:rFonts w:ascii="Times New Roman KZ" w:hAnsi="Times New Roman KZ"/>
          <w:bCs/>
          <w:sz w:val="28"/>
          <w:szCs w:val="28"/>
        </w:rPr>
      </w:pPr>
    </w:p>
    <w:p w:rsidR="001472B4" w:rsidRDefault="001472B4" w:rsidP="001472B4">
      <w:pPr>
        <w:pStyle w:val="a3"/>
        <w:spacing w:after="0" w:line="240" w:lineRule="auto"/>
        <w:ind w:left="0"/>
        <w:jc w:val="both"/>
        <w:rPr>
          <w:rFonts w:ascii="Times New Roman KZ" w:hAnsi="Times New Roman KZ"/>
          <w:bCs/>
          <w:sz w:val="28"/>
          <w:szCs w:val="28"/>
          <w:lang w:val="kk-KZ"/>
        </w:rPr>
      </w:pPr>
      <w:r>
        <w:rPr>
          <w:rFonts w:ascii="Times New Roman KZ" w:hAnsi="Times New Roman KZ"/>
          <w:bCs/>
          <w:sz w:val="28"/>
          <w:szCs w:val="28"/>
        </w:rPr>
        <w:t>Докладчик: Член Правления по академической работе – проректор</w:t>
      </w:r>
      <w:proofErr w:type="gramStart"/>
      <w:r>
        <w:rPr>
          <w:rFonts w:ascii="Times New Roman KZ" w:hAnsi="Times New Roman KZ"/>
          <w:bCs/>
          <w:sz w:val="28"/>
          <w:szCs w:val="28"/>
        </w:rPr>
        <w:t xml:space="preserve"> </w:t>
      </w:r>
      <w:r>
        <w:rPr>
          <w:rFonts w:ascii="Times New Roman KZ" w:hAnsi="Times New Roman KZ"/>
          <w:bCs/>
          <w:sz w:val="28"/>
          <w:szCs w:val="28"/>
          <w:lang w:val="kk-KZ"/>
        </w:rPr>
        <w:t>Ж</w:t>
      </w:r>
      <w:proofErr w:type="gramEnd"/>
      <w:r>
        <w:rPr>
          <w:rFonts w:ascii="Times New Roman KZ" w:hAnsi="Times New Roman KZ"/>
          <w:bCs/>
          <w:sz w:val="28"/>
          <w:szCs w:val="28"/>
          <w:lang w:val="kk-KZ"/>
        </w:rPr>
        <w:t>үсіпбек Талғат Зыпарбекұлы</w:t>
      </w:r>
    </w:p>
    <w:p w:rsidR="00D40BE6" w:rsidRPr="00D40BE6" w:rsidRDefault="00D40BE6" w:rsidP="00D40BE6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0BE6">
        <w:rPr>
          <w:rFonts w:ascii="Times New Roman" w:hAnsi="Times New Roman" w:cs="Times New Roman"/>
          <w:sz w:val="28"/>
          <w:szCs w:val="28"/>
          <w:lang w:val="kk-KZ"/>
        </w:rPr>
        <w:t>О рекомендации к опубликованию в открытой печати и выпуску электронного издания учебного пособия «</w:t>
      </w:r>
      <w:r w:rsidRPr="00D40BE6">
        <w:rPr>
          <w:rFonts w:ascii="Times New Roman" w:eastAsia="SimSun" w:hAnsi="Times New Roman" w:cs="Times New Roman"/>
          <w:sz w:val="28"/>
          <w:szCs w:val="28"/>
          <w:lang w:val="kk-KZ" w:eastAsia="zh-CN" w:bidi="sa-IN"/>
        </w:rPr>
        <w:t>Қазақстан тарихының отандық тарихнамасы</w:t>
      </w:r>
      <w:r w:rsidRPr="00D40BE6">
        <w:rPr>
          <w:rFonts w:ascii="Times New Roman" w:hAnsi="Times New Roman" w:cs="Times New Roman"/>
          <w:sz w:val="28"/>
          <w:szCs w:val="28"/>
          <w:lang w:val="kk-KZ"/>
        </w:rPr>
        <w:t xml:space="preserve">» (на казахском языке) для обучающихся образовательных программ </w:t>
      </w:r>
      <w:r w:rsidRPr="00D40BE6">
        <w:rPr>
          <w:rFonts w:ascii="Times New Roman" w:hAnsi="Times New Roman" w:cs="Times New Roman"/>
          <w:bCs/>
          <w:sz w:val="28"/>
          <w:szCs w:val="28"/>
          <w:lang w:val="kk-KZ"/>
        </w:rPr>
        <w:t>6В01601 – «История», 6В02204 – «История», 6В01408 – «</w:t>
      </w:r>
      <w:r w:rsidRPr="00D40BE6">
        <w:rPr>
          <w:rFonts w:ascii="Times New Roman" w:hAnsi="Times New Roman" w:cs="Times New Roman"/>
          <w:bCs/>
          <w:sz w:val="28"/>
          <w:szCs w:val="28"/>
        </w:rPr>
        <w:t>История, основы права и предпринимательство»</w:t>
      </w:r>
      <w:r w:rsidRPr="00D40BE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D40BE6">
        <w:rPr>
          <w:rFonts w:ascii="Times New Roman" w:hAnsi="Times New Roman" w:cs="Times New Roman"/>
          <w:sz w:val="28"/>
          <w:szCs w:val="28"/>
          <w:lang w:val="kk-KZ"/>
        </w:rPr>
        <w:t>к.и.н., ассистента профессора кафедры «Археология, этнология и Отечественная история» Бейсенбековой Н.А., к.и.н., профессора кафедры «Археология, этнология и Отечественная история» Шотбаковой Л.К.</w:t>
      </w:r>
    </w:p>
    <w:p w:rsidR="00D40BE6" w:rsidRPr="00D40BE6" w:rsidRDefault="00D40BE6" w:rsidP="00D40BE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40BE6">
        <w:rPr>
          <w:rFonts w:ascii="Times New Roman" w:hAnsi="Times New Roman" w:cs="Times New Roman"/>
          <w:i/>
          <w:sz w:val="28"/>
          <w:szCs w:val="28"/>
          <w:lang w:val="kk-KZ"/>
        </w:rPr>
        <w:t>Постановили:</w:t>
      </w:r>
    </w:p>
    <w:p w:rsidR="00D40BE6" w:rsidRPr="00D40BE6" w:rsidRDefault="00D40BE6" w:rsidP="00D40BE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Рекомендовать</w:t>
      </w:r>
      <w:r w:rsidRPr="00D40BE6">
        <w:rPr>
          <w:rFonts w:ascii="Times New Roman" w:hAnsi="Times New Roman" w:cs="Times New Roman"/>
          <w:sz w:val="28"/>
          <w:szCs w:val="28"/>
          <w:lang w:val="kk-KZ"/>
        </w:rPr>
        <w:t xml:space="preserve"> к опубликованию в открытой печати и выпуску электронного издания учебного пособия «</w:t>
      </w:r>
      <w:r w:rsidRPr="00D40BE6">
        <w:rPr>
          <w:rFonts w:ascii="Times New Roman" w:eastAsia="SimSun" w:hAnsi="Times New Roman" w:cs="Times New Roman"/>
          <w:sz w:val="28"/>
          <w:szCs w:val="28"/>
          <w:lang w:val="kk-KZ" w:eastAsia="zh-CN" w:bidi="sa-IN"/>
        </w:rPr>
        <w:t>Қазақстан тарихының отандық тарихнамасы</w:t>
      </w:r>
      <w:r w:rsidRPr="00D40BE6">
        <w:rPr>
          <w:rFonts w:ascii="Times New Roman" w:hAnsi="Times New Roman" w:cs="Times New Roman"/>
          <w:sz w:val="28"/>
          <w:szCs w:val="28"/>
          <w:lang w:val="kk-KZ"/>
        </w:rPr>
        <w:t xml:space="preserve">» (на казахском языке) для обучающихся образовательных программ </w:t>
      </w:r>
      <w:r w:rsidRPr="00D40BE6">
        <w:rPr>
          <w:rFonts w:ascii="Times New Roman" w:hAnsi="Times New Roman" w:cs="Times New Roman"/>
          <w:bCs/>
          <w:sz w:val="28"/>
          <w:szCs w:val="28"/>
          <w:lang w:val="kk-KZ"/>
        </w:rPr>
        <w:t>6В01601 – «История», 6В02204 – «История», 6В01408 – «</w:t>
      </w:r>
      <w:r w:rsidRPr="00D40BE6">
        <w:rPr>
          <w:rFonts w:ascii="Times New Roman" w:hAnsi="Times New Roman" w:cs="Times New Roman"/>
          <w:bCs/>
          <w:sz w:val="28"/>
          <w:szCs w:val="28"/>
        </w:rPr>
        <w:t>История, основы права и предпринимательство»</w:t>
      </w:r>
      <w:r w:rsidRPr="00D40BE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D40BE6">
        <w:rPr>
          <w:rFonts w:ascii="Times New Roman" w:hAnsi="Times New Roman" w:cs="Times New Roman"/>
          <w:sz w:val="28"/>
          <w:szCs w:val="28"/>
          <w:lang w:val="kk-KZ"/>
        </w:rPr>
        <w:t>к.и.н., ассистента профессора кафедры «Археология, этнология и Отечественная история» Бейсенбековой Н.А., к.и.н., профессора кафедры «Археология, этнология и Отечественная история» Шотбаковой Л.К.</w:t>
      </w:r>
    </w:p>
    <w:p w:rsidR="00D40BE6" w:rsidRPr="00D40BE6" w:rsidRDefault="00D40BE6" w:rsidP="00D40BE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0BE6" w:rsidRDefault="00D40BE6" w:rsidP="00D40BE6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0BE6">
        <w:rPr>
          <w:rFonts w:ascii="Times New Roman" w:hAnsi="Times New Roman" w:cs="Times New Roman"/>
          <w:sz w:val="28"/>
          <w:szCs w:val="28"/>
          <w:lang w:val="kk-KZ"/>
        </w:rPr>
        <w:t>О рекомендации к опубликованию в открытой печати и выпуску электронного издания словаря «Азаматтық құқық және азаматтық іс жүргізу құқығы бойынша зандық терминдердің анықтамалық сөздігі»</w:t>
      </w:r>
      <w:r w:rsidRPr="00D40B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40BE6">
        <w:rPr>
          <w:rFonts w:ascii="Times New Roman" w:hAnsi="Times New Roman" w:cs="Times New Roman"/>
          <w:sz w:val="28"/>
          <w:szCs w:val="28"/>
          <w:lang w:val="kk-KZ"/>
        </w:rPr>
        <w:t xml:space="preserve">для студентов образовательных программ </w:t>
      </w:r>
      <w:r w:rsidRPr="00D40BE6">
        <w:rPr>
          <w:rFonts w:ascii="Times New Roman" w:hAnsi="Times New Roman" w:cs="Times New Roman"/>
          <w:bCs/>
          <w:sz w:val="28"/>
          <w:szCs w:val="28"/>
          <w:lang w:val="kk-KZ"/>
        </w:rPr>
        <w:t>6В04201 – «Юриспруденция», 6В04205 – «Правовое регулирование предпринимательской деятельности », 7М04205 – «Частное право»</w:t>
      </w:r>
      <w:r w:rsidRPr="00D40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BE6"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 w:rsidRPr="00D40BE6">
        <w:rPr>
          <w:rFonts w:ascii="Times New Roman" w:hAnsi="Times New Roman" w:cs="Times New Roman"/>
          <w:sz w:val="28"/>
          <w:szCs w:val="28"/>
        </w:rPr>
        <w:t>., профессора-исследователя кафедры «Гражданского и трудового права» Ильясовой Г.А.,</w:t>
      </w:r>
      <w:r w:rsidRPr="00D40BE6">
        <w:rPr>
          <w:rFonts w:ascii="Times New Roman" w:hAnsi="Times New Roman" w:cs="Times New Roman"/>
          <w:sz w:val="28"/>
          <w:szCs w:val="28"/>
          <w:lang w:val="kk-KZ"/>
        </w:rPr>
        <w:t xml:space="preserve"> старшего преподавателя Токатова Р.А., </w:t>
      </w:r>
      <w:proofErr w:type="spellStart"/>
      <w:r w:rsidRPr="00D40BE6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D40BE6">
        <w:rPr>
          <w:rFonts w:ascii="Times New Roman" w:hAnsi="Times New Roman" w:cs="Times New Roman"/>
          <w:sz w:val="28"/>
          <w:szCs w:val="28"/>
        </w:rPr>
        <w:t xml:space="preserve">, ассоциированного профессора </w:t>
      </w:r>
      <w:r w:rsidRPr="00D40BE6">
        <w:rPr>
          <w:rFonts w:ascii="Times New Roman" w:hAnsi="Times New Roman" w:cs="Times New Roman"/>
          <w:sz w:val="28"/>
          <w:szCs w:val="28"/>
          <w:lang w:val="kk-KZ"/>
        </w:rPr>
        <w:t xml:space="preserve">Акимжановой М.Т., старшего преподавателя Асетовой Г.Б., старшего преподавателя Мырзалиевой Ж.Т., </w:t>
      </w:r>
      <w:proofErr w:type="spellStart"/>
      <w:r w:rsidRPr="00D40BE6"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 w:rsidRPr="00D40BE6">
        <w:rPr>
          <w:rFonts w:ascii="Times New Roman" w:hAnsi="Times New Roman" w:cs="Times New Roman"/>
          <w:sz w:val="28"/>
          <w:szCs w:val="28"/>
        </w:rPr>
        <w:t xml:space="preserve">., профессора </w:t>
      </w:r>
      <w:proofErr w:type="spellStart"/>
      <w:r w:rsidRPr="00D40BE6">
        <w:rPr>
          <w:rFonts w:ascii="Times New Roman" w:hAnsi="Times New Roman" w:cs="Times New Roman"/>
          <w:sz w:val="28"/>
          <w:szCs w:val="28"/>
        </w:rPr>
        <w:t>Нукушевой</w:t>
      </w:r>
      <w:proofErr w:type="spellEnd"/>
      <w:r w:rsidRPr="00D40BE6">
        <w:rPr>
          <w:rFonts w:ascii="Times New Roman" w:hAnsi="Times New Roman" w:cs="Times New Roman"/>
          <w:sz w:val="28"/>
          <w:szCs w:val="28"/>
        </w:rPr>
        <w:t xml:space="preserve"> А.А.</w:t>
      </w:r>
      <w:r w:rsidRPr="00D40B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40BE6" w:rsidRPr="00D40BE6" w:rsidRDefault="00D40BE6" w:rsidP="00D40BE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40BE6">
        <w:rPr>
          <w:rFonts w:ascii="Times New Roman" w:hAnsi="Times New Roman" w:cs="Times New Roman"/>
          <w:i/>
          <w:sz w:val="28"/>
          <w:szCs w:val="28"/>
          <w:lang w:val="kk-KZ"/>
        </w:rPr>
        <w:t>Постановили:</w:t>
      </w:r>
    </w:p>
    <w:p w:rsidR="00D40BE6" w:rsidRDefault="00D40BE6" w:rsidP="00D40BE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Рекомендовать</w:t>
      </w:r>
      <w:r w:rsidRPr="00D40BE6">
        <w:rPr>
          <w:rFonts w:ascii="Times New Roman" w:hAnsi="Times New Roman" w:cs="Times New Roman"/>
          <w:sz w:val="28"/>
          <w:szCs w:val="28"/>
          <w:lang w:val="kk-KZ"/>
        </w:rPr>
        <w:t xml:space="preserve"> к опубликованию в открытой печати и выпуску электронного издания словаря «Азаматтық құқық және азаматтық іс жүргізу құқығы бойынша зандық терминдердің анықтамалық сөздігі»</w:t>
      </w:r>
      <w:r w:rsidRPr="00D40B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40BE6">
        <w:rPr>
          <w:rFonts w:ascii="Times New Roman" w:hAnsi="Times New Roman" w:cs="Times New Roman"/>
          <w:sz w:val="28"/>
          <w:szCs w:val="28"/>
          <w:lang w:val="kk-KZ"/>
        </w:rPr>
        <w:t xml:space="preserve">для студентов образовательных программ </w:t>
      </w:r>
      <w:r w:rsidRPr="00D40BE6">
        <w:rPr>
          <w:rFonts w:ascii="Times New Roman" w:hAnsi="Times New Roman" w:cs="Times New Roman"/>
          <w:bCs/>
          <w:sz w:val="28"/>
          <w:szCs w:val="28"/>
          <w:lang w:val="kk-KZ"/>
        </w:rPr>
        <w:t>6В04201 – «Юриспруденция», 6В04205 – «Правовое регулирование предпринимательской деятельности », 7М04205 – «Частное право»</w:t>
      </w:r>
      <w:r w:rsidRPr="00D40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BE6"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 w:rsidRPr="00D40BE6">
        <w:rPr>
          <w:rFonts w:ascii="Times New Roman" w:hAnsi="Times New Roman" w:cs="Times New Roman"/>
          <w:sz w:val="28"/>
          <w:szCs w:val="28"/>
        </w:rPr>
        <w:t>., профессора-исследователя кафедры «Гражданского и трудового права» Ильясовой Г.А.,</w:t>
      </w:r>
      <w:r w:rsidRPr="00D40BE6">
        <w:rPr>
          <w:rFonts w:ascii="Times New Roman" w:hAnsi="Times New Roman" w:cs="Times New Roman"/>
          <w:sz w:val="28"/>
          <w:szCs w:val="28"/>
          <w:lang w:val="kk-KZ"/>
        </w:rPr>
        <w:t xml:space="preserve"> старшего преподавателя Токатова Р.А., </w:t>
      </w:r>
      <w:proofErr w:type="spellStart"/>
      <w:r w:rsidRPr="00D40BE6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D40BE6">
        <w:rPr>
          <w:rFonts w:ascii="Times New Roman" w:hAnsi="Times New Roman" w:cs="Times New Roman"/>
          <w:sz w:val="28"/>
          <w:szCs w:val="28"/>
        </w:rPr>
        <w:t xml:space="preserve">, ассоциированного профессора </w:t>
      </w:r>
      <w:r w:rsidRPr="00D40BE6">
        <w:rPr>
          <w:rFonts w:ascii="Times New Roman" w:hAnsi="Times New Roman" w:cs="Times New Roman"/>
          <w:sz w:val="28"/>
          <w:szCs w:val="28"/>
          <w:lang w:val="kk-KZ"/>
        </w:rPr>
        <w:t xml:space="preserve">Акимжановой М.Т., старшего </w:t>
      </w:r>
      <w:r w:rsidRPr="00D40BE6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преподавателя Асетовой Г.Б., старшего преподавателя Мырзалиевой Ж.Т., </w:t>
      </w:r>
      <w:proofErr w:type="spellStart"/>
      <w:r w:rsidRPr="00D40BE6"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 w:rsidRPr="00D40BE6">
        <w:rPr>
          <w:rFonts w:ascii="Times New Roman" w:hAnsi="Times New Roman" w:cs="Times New Roman"/>
          <w:sz w:val="28"/>
          <w:szCs w:val="28"/>
        </w:rPr>
        <w:t xml:space="preserve">., профессора </w:t>
      </w:r>
      <w:proofErr w:type="spellStart"/>
      <w:r w:rsidRPr="00D40BE6">
        <w:rPr>
          <w:rFonts w:ascii="Times New Roman" w:hAnsi="Times New Roman" w:cs="Times New Roman"/>
          <w:sz w:val="28"/>
          <w:szCs w:val="28"/>
        </w:rPr>
        <w:t>Нукушевой</w:t>
      </w:r>
      <w:proofErr w:type="spellEnd"/>
      <w:r w:rsidRPr="00D40BE6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D40BE6" w:rsidRPr="00D40BE6" w:rsidRDefault="00D40BE6" w:rsidP="00D40BE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0BE6" w:rsidRPr="00D40BE6" w:rsidRDefault="00D40BE6" w:rsidP="00D40BE6">
      <w:pPr>
        <w:pStyle w:val="a3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0BE6">
        <w:rPr>
          <w:rFonts w:ascii="Times New Roman" w:hAnsi="Times New Roman" w:cs="Times New Roman"/>
          <w:sz w:val="28"/>
          <w:szCs w:val="28"/>
          <w:lang w:val="kk-KZ"/>
        </w:rPr>
        <w:t xml:space="preserve">О рекомендации к </w:t>
      </w:r>
      <w:r w:rsidRPr="00D40BE6">
        <w:rPr>
          <w:rFonts w:ascii="Times New Roman" w:hAnsi="Times New Roman" w:cs="Times New Roman"/>
          <w:sz w:val="28"/>
          <w:szCs w:val="28"/>
        </w:rPr>
        <w:t>присвоению грифа УМО РУМС МОН РК</w:t>
      </w:r>
      <w:r w:rsidRPr="00D40BE6">
        <w:rPr>
          <w:rFonts w:ascii="Times New Roman" w:hAnsi="Times New Roman" w:cs="Times New Roman"/>
          <w:sz w:val="28"/>
          <w:szCs w:val="28"/>
          <w:lang w:val="kk-KZ"/>
        </w:rPr>
        <w:t xml:space="preserve"> учебного пособия «Саясаттану, Әлеуметтану»(на казахском языке)</w:t>
      </w:r>
      <w:r w:rsidRPr="00D40B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40BE6">
        <w:rPr>
          <w:rFonts w:ascii="Times New Roman" w:hAnsi="Times New Roman" w:cs="Times New Roman"/>
          <w:sz w:val="28"/>
          <w:szCs w:val="28"/>
          <w:lang w:val="kk-KZ"/>
        </w:rPr>
        <w:t xml:space="preserve">для обучающихся всех образовательных программ университета к.и.н., </w:t>
      </w:r>
      <w:r w:rsidRPr="00D40BE6">
        <w:rPr>
          <w:rFonts w:ascii="Times New Roman" w:hAnsi="Times New Roman" w:cs="Times New Roman"/>
          <w:sz w:val="28"/>
          <w:szCs w:val="28"/>
        </w:rPr>
        <w:t xml:space="preserve">ассоциированного профессора </w:t>
      </w:r>
      <w:r w:rsidRPr="00D40BE6">
        <w:rPr>
          <w:rFonts w:ascii="Times New Roman" w:hAnsi="Times New Roman" w:cs="Times New Roman"/>
          <w:sz w:val="28"/>
          <w:szCs w:val="28"/>
          <w:lang w:val="kk-KZ"/>
        </w:rPr>
        <w:t xml:space="preserve">кафедры политологии и социологии Жумасултановой Г.А., </w:t>
      </w:r>
      <w:proofErr w:type="spellStart"/>
      <w:r w:rsidRPr="00D40BE6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D40BE6">
        <w:rPr>
          <w:rFonts w:ascii="Times New Roman" w:hAnsi="Times New Roman" w:cs="Times New Roman"/>
          <w:sz w:val="28"/>
          <w:szCs w:val="28"/>
        </w:rPr>
        <w:t>,</w:t>
      </w:r>
      <w:r w:rsidRPr="00D40B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40BE6">
        <w:rPr>
          <w:rFonts w:ascii="Times New Roman" w:hAnsi="Times New Roman" w:cs="Times New Roman"/>
          <w:sz w:val="28"/>
          <w:szCs w:val="28"/>
        </w:rPr>
        <w:t xml:space="preserve">ассоциированного профессора </w:t>
      </w:r>
      <w:proofErr w:type="spellStart"/>
      <w:r w:rsidRPr="00D40BE6">
        <w:rPr>
          <w:rFonts w:ascii="Times New Roman" w:hAnsi="Times New Roman" w:cs="Times New Roman"/>
          <w:sz w:val="28"/>
          <w:szCs w:val="28"/>
        </w:rPr>
        <w:t>Бейсеновой</w:t>
      </w:r>
      <w:proofErr w:type="spellEnd"/>
      <w:r w:rsidRPr="00D40BE6">
        <w:rPr>
          <w:rFonts w:ascii="Times New Roman" w:hAnsi="Times New Roman" w:cs="Times New Roman"/>
          <w:sz w:val="28"/>
          <w:szCs w:val="28"/>
        </w:rPr>
        <w:t xml:space="preserve"> А.А., старшего преподавателя </w:t>
      </w:r>
      <w:proofErr w:type="spellStart"/>
      <w:r w:rsidRPr="00D40BE6">
        <w:rPr>
          <w:rFonts w:ascii="Times New Roman" w:hAnsi="Times New Roman" w:cs="Times New Roman"/>
          <w:sz w:val="28"/>
          <w:szCs w:val="28"/>
        </w:rPr>
        <w:t>Искакова</w:t>
      </w:r>
      <w:proofErr w:type="spellEnd"/>
      <w:r w:rsidRPr="00D40BE6">
        <w:rPr>
          <w:rFonts w:ascii="Times New Roman" w:hAnsi="Times New Roman" w:cs="Times New Roman"/>
          <w:sz w:val="28"/>
          <w:szCs w:val="28"/>
        </w:rPr>
        <w:t xml:space="preserve"> Е.Р., старшего преподавателя </w:t>
      </w:r>
      <w:proofErr w:type="spellStart"/>
      <w:r w:rsidRPr="00D40BE6">
        <w:rPr>
          <w:rFonts w:ascii="Times New Roman" w:hAnsi="Times New Roman" w:cs="Times New Roman"/>
          <w:sz w:val="28"/>
          <w:szCs w:val="28"/>
        </w:rPr>
        <w:t>Булумбаева</w:t>
      </w:r>
      <w:proofErr w:type="spellEnd"/>
      <w:r w:rsidRPr="00D40BE6">
        <w:rPr>
          <w:rFonts w:ascii="Times New Roman" w:hAnsi="Times New Roman" w:cs="Times New Roman"/>
          <w:sz w:val="28"/>
          <w:szCs w:val="28"/>
        </w:rPr>
        <w:t xml:space="preserve"> О.Р., профессора Валитовой З.Х.</w:t>
      </w:r>
    </w:p>
    <w:p w:rsidR="00D40BE6" w:rsidRPr="00D40BE6" w:rsidRDefault="00D40BE6" w:rsidP="00D40BE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0BE6">
        <w:rPr>
          <w:rFonts w:ascii="Times New Roman" w:hAnsi="Times New Roman" w:cs="Times New Roman"/>
          <w:i/>
          <w:sz w:val="28"/>
          <w:szCs w:val="28"/>
        </w:rPr>
        <w:t>Постановили:</w:t>
      </w:r>
    </w:p>
    <w:p w:rsidR="00D40BE6" w:rsidRPr="00D40BE6" w:rsidRDefault="00D40BE6" w:rsidP="00D40BE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екомендовать</w:t>
      </w:r>
      <w:r w:rsidRPr="00D40BE6">
        <w:rPr>
          <w:rFonts w:ascii="Times New Roman" w:hAnsi="Times New Roman" w:cs="Times New Roman"/>
          <w:sz w:val="28"/>
          <w:szCs w:val="28"/>
          <w:lang w:val="kk-KZ"/>
        </w:rPr>
        <w:t xml:space="preserve"> к </w:t>
      </w:r>
      <w:r w:rsidRPr="00D40BE6">
        <w:rPr>
          <w:rFonts w:ascii="Times New Roman" w:hAnsi="Times New Roman" w:cs="Times New Roman"/>
          <w:sz w:val="28"/>
          <w:szCs w:val="28"/>
        </w:rPr>
        <w:t>присвоению грифа УМО РУМС МОН РК</w:t>
      </w:r>
      <w:r w:rsidRPr="00D40BE6">
        <w:rPr>
          <w:rFonts w:ascii="Times New Roman" w:hAnsi="Times New Roman" w:cs="Times New Roman"/>
          <w:sz w:val="28"/>
          <w:szCs w:val="28"/>
          <w:lang w:val="kk-KZ"/>
        </w:rPr>
        <w:t xml:space="preserve"> учебного пособия «Саясаттану, Әлеуметтану</w:t>
      </w:r>
      <w:proofErr w:type="gramStart"/>
      <w:r w:rsidRPr="00D40BE6">
        <w:rPr>
          <w:rFonts w:ascii="Times New Roman" w:hAnsi="Times New Roman" w:cs="Times New Roman"/>
          <w:sz w:val="28"/>
          <w:szCs w:val="28"/>
          <w:lang w:val="kk-KZ"/>
        </w:rPr>
        <w:t>»(</w:t>
      </w:r>
      <w:proofErr w:type="gramEnd"/>
      <w:r w:rsidRPr="00D40BE6">
        <w:rPr>
          <w:rFonts w:ascii="Times New Roman" w:hAnsi="Times New Roman" w:cs="Times New Roman"/>
          <w:sz w:val="28"/>
          <w:szCs w:val="28"/>
          <w:lang w:val="kk-KZ"/>
        </w:rPr>
        <w:t>на казахском языке)</w:t>
      </w:r>
      <w:r w:rsidRPr="00D40B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40BE6">
        <w:rPr>
          <w:rFonts w:ascii="Times New Roman" w:hAnsi="Times New Roman" w:cs="Times New Roman"/>
          <w:sz w:val="28"/>
          <w:szCs w:val="28"/>
          <w:lang w:val="kk-KZ"/>
        </w:rPr>
        <w:t xml:space="preserve">для обучающихся всех образовательных программ университета к.и.н., </w:t>
      </w:r>
      <w:r w:rsidRPr="00D40BE6">
        <w:rPr>
          <w:rFonts w:ascii="Times New Roman" w:hAnsi="Times New Roman" w:cs="Times New Roman"/>
          <w:sz w:val="28"/>
          <w:szCs w:val="28"/>
        </w:rPr>
        <w:t xml:space="preserve">ассоциированного профессора </w:t>
      </w:r>
      <w:r w:rsidRPr="00D40BE6">
        <w:rPr>
          <w:rFonts w:ascii="Times New Roman" w:hAnsi="Times New Roman" w:cs="Times New Roman"/>
          <w:sz w:val="28"/>
          <w:szCs w:val="28"/>
          <w:lang w:val="kk-KZ"/>
        </w:rPr>
        <w:t xml:space="preserve">кафедры политологии и социологии Жумасултановой Г.А., </w:t>
      </w:r>
      <w:proofErr w:type="spellStart"/>
      <w:r w:rsidRPr="00D40BE6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D40BE6">
        <w:rPr>
          <w:rFonts w:ascii="Times New Roman" w:hAnsi="Times New Roman" w:cs="Times New Roman"/>
          <w:sz w:val="28"/>
          <w:szCs w:val="28"/>
        </w:rPr>
        <w:t>,</w:t>
      </w:r>
      <w:r w:rsidRPr="00D40B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40BE6">
        <w:rPr>
          <w:rFonts w:ascii="Times New Roman" w:hAnsi="Times New Roman" w:cs="Times New Roman"/>
          <w:sz w:val="28"/>
          <w:szCs w:val="28"/>
        </w:rPr>
        <w:t xml:space="preserve">ассоциированного профессора </w:t>
      </w:r>
      <w:proofErr w:type="spellStart"/>
      <w:r w:rsidRPr="00D40BE6">
        <w:rPr>
          <w:rFonts w:ascii="Times New Roman" w:hAnsi="Times New Roman" w:cs="Times New Roman"/>
          <w:sz w:val="28"/>
          <w:szCs w:val="28"/>
        </w:rPr>
        <w:t>Бейсеновой</w:t>
      </w:r>
      <w:proofErr w:type="spellEnd"/>
      <w:r w:rsidRPr="00D40BE6">
        <w:rPr>
          <w:rFonts w:ascii="Times New Roman" w:hAnsi="Times New Roman" w:cs="Times New Roman"/>
          <w:sz w:val="28"/>
          <w:szCs w:val="28"/>
        </w:rPr>
        <w:t xml:space="preserve"> А.А., старшего преподавателя </w:t>
      </w:r>
      <w:proofErr w:type="spellStart"/>
      <w:r w:rsidRPr="00D40BE6">
        <w:rPr>
          <w:rFonts w:ascii="Times New Roman" w:hAnsi="Times New Roman" w:cs="Times New Roman"/>
          <w:sz w:val="28"/>
          <w:szCs w:val="28"/>
        </w:rPr>
        <w:t>Искакова</w:t>
      </w:r>
      <w:proofErr w:type="spellEnd"/>
      <w:r w:rsidRPr="00D40BE6">
        <w:rPr>
          <w:rFonts w:ascii="Times New Roman" w:hAnsi="Times New Roman" w:cs="Times New Roman"/>
          <w:sz w:val="28"/>
          <w:szCs w:val="28"/>
        </w:rPr>
        <w:t xml:space="preserve"> Е.Р., старшего преподавателя </w:t>
      </w:r>
      <w:proofErr w:type="spellStart"/>
      <w:r w:rsidRPr="00D40BE6">
        <w:rPr>
          <w:rFonts w:ascii="Times New Roman" w:hAnsi="Times New Roman" w:cs="Times New Roman"/>
          <w:sz w:val="28"/>
          <w:szCs w:val="28"/>
        </w:rPr>
        <w:t>Булумбаева</w:t>
      </w:r>
      <w:proofErr w:type="spellEnd"/>
      <w:r w:rsidRPr="00D40BE6">
        <w:rPr>
          <w:rFonts w:ascii="Times New Roman" w:hAnsi="Times New Roman" w:cs="Times New Roman"/>
          <w:sz w:val="28"/>
          <w:szCs w:val="28"/>
        </w:rPr>
        <w:t xml:space="preserve"> О.Р., профессора Валитовой З.Х.</w:t>
      </w:r>
    </w:p>
    <w:p w:rsidR="001472B4" w:rsidRPr="001472B4" w:rsidRDefault="001472B4" w:rsidP="001472B4">
      <w:pPr>
        <w:pStyle w:val="a3"/>
        <w:spacing w:after="0" w:line="240" w:lineRule="auto"/>
        <w:ind w:left="0"/>
        <w:jc w:val="both"/>
        <w:rPr>
          <w:rFonts w:ascii="Times New Roman KZ" w:hAnsi="Times New Roman KZ"/>
          <w:bCs/>
          <w:sz w:val="28"/>
          <w:szCs w:val="28"/>
          <w:lang w:val="kk-KZ"/>
        </w:rPr>
      </w:pPr>
    </w:p>
    <w:p w:rsidR="0068535A" w:rsidRPr="0096340E" w:rsidRDefault="0068535A" w:rsidP="00AF1C1F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F1C1F" w:rsidRDefault="00AF1C1F" w:rsidP="00AF1C1F">
      <w:pPr>
        <w:pStyle w:val="a5"/>
        <w:spacing w:before="0" w:beforeAutospacing="0" w:after="0" w:afterAutospacing="0"/>
        <w:ind w:left="360"/>
        <w:jc w:val="both"/>
        <w:rPr>
          <w:lang w:val="kk-KZ"/>
        </w:rPr>
      </w:pPr>
    </w:p>
    <w:p w:rsidR="009C5868" w:rsidRPr="008E3356" w:rsidRDefault="009C5868" w:rsidP="008E3356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</w:p>
    <w:sectPr w:rsidR="009C5868" w:rsidRPr="008E3356" w:rsidSect="001F1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KZ">
    <w:altName w:val="Times New Roman"/>
    <w:charset w:val="CC"/>
    <w:family w:val="roman"/>
    <w:pitch w:val="variable"/>
    <w:sig w:usb0="00000001" w:usb1="0000387A" w:usb2="0000002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47FD"/>
    <w:multiLevelType w:val="hybridMultilevel"/>
    <w:tmpl w:val="99806862"/>
    <w:lvl w:ilvl="0" w:tplc="3E0482E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>
    <w:nsid w:val="088D36B7"/>
    <w:multiLevelType w:val="hybridMultilevel"/>
    <w:tmpl w:val="EB1C55BE"/>
    <w:lvl w:ilvl="0" w:tplc="8FCCF04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EC56CE"/>
    <w:multiLevelType w:val="hybridMultilevel"/>
    <w:tmpl w:val="5FE43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D7DF3"/>
    <w:multiLevelType w:val="hybridMultilevel"/>
    <w:tmpl w:val="8C60E3F4"/>
    <w:lvl w:ilvl="0" w:tplc="B5006C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1FB0F61"/>
    <w:multiLevelType w:val="hybridMultilevel"/>
    <w:tmpl w:val="CCD8154A"/>
    <w:lvl w:ilvl="0" w:tplc="B2EC85C8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B7AF8"/>
    <w:multiLevelType w:val="multilevel"/>
    <w:tmpl w:val="BE184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E83B2D"/>
    <w:multiLevelType w:val="hybridMultilevel"/>
    <w:tmpl w:val="D0E8F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119BD"/>
    <w:multiLevelType w:val="hybridMultilevel"/>
    <w:tmpl w:val="D8E43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90F5C"/>
    <w:multiLevelType w:val="hybridMultilevel"/>
    <w:tmpl w:val="C9DA48C8"/>
    <w:lvl w:ilvl="0" w:tplc="0419000F">
      <w:start w:val="1"/>
      <w:numFmt w:val="decimal"/>
      <w:lvlText w:val="%1."/>
      <w:lvlJc w:val="left"/>
      <w:pPr>
        <w:ind w:left="3479" w:hanging="360"/>
      </w:pPr>
    </w:lvl>
    <w:lvl w:ilvl="1" w:tplc="04190019">
      <w:start w:val="1"/>
      <w:numFmt w:val="lowerLetter"/>
      <w:lvlText w:val="%2."/>
      <w:lvlJc w:val="left"/>
      <w:pPr>
        <w:ind w:left="4199" w:hanging="360"/>
      </w:pPr>
    </w:lvl>
    <w:lvl w:ilvl="2" w:tplc="0419001B">
      <w:start w:val="1"/>
      <w:numFmt w:val="lowerRoman"/>
      <w:lvlText w:val="%3."/>
      <w:lvlJc w:val="right"/>
      <w:pPr>
        <w:ind w:left="4919" w:hanging="180"/>
      </w:pPr>
    </w:lvl>
    <w:lvl w:ilvl="3" w:tplc="0419000F">
      <w:start w:val="1"/>
      <w:numFmt w:val="decimal"/>
      <w:lvlText w:val="%4."/>
      <w:lvlJc w:val="left"/>
      <w:pPr>
        <w:ind w:left="5639" w:hanging="360"/>
      </w:pPr>
    </w:lvl>
    <w:lvl w:ilvl="4" w:tplc="04190019">
      <w:start w:val="1"/>
      <w:numFmt w:val="lowerLetter"/>
      <w:lvlText w:val="%5."/>
      <w:lvlJc w:val="left"/>
      <w:pPr>
        <w:ind w:left="6359" w:hanging="360"/>
      </w:pPr>
    </w:lvl>
    <w:lvl w:ilvl="5" w:tplc="0419001B">
      <w:start w:val="1"/>
      <w:numFmt w:val="lowerRoman"/>
      <w:lvlText w:val="%6."/>
      <w:lvlJc w:val="right"/>
      <w:pPr>
        <w:ind w:left="7079" w:hanging="180"/>
      </w:pPr>
    </w:lvl>
    <w:lvl w:ilvl="6" w:tplc="0419000F">
      <w:start w:val="1"/>
      <w:numFmt w:val="decimal"/>
      <w:lvlText w:val="%7."/>
      <w:lvlJc w:val="left"/>
      <w:pPr>
        <w:ind w:left="7799" w:hanging="360"/>
      </w:pPr>
    </w:lvl>
    <w:lvl w:ilvl="7" w:tplc="04190019">
      <w:start w:val="1"/>
      <w:numFmt w:val="lowerLetter"/>
      <w:lvlText w:val="%8."/>
      <w:lvlJc w:val="left"/>
      <w:pPr>
        <w:ind w:left="8519" w:hanging="360"/>
      </w:pPr>
    </w:lvl>
    <w:lvl w:ilvl="8" w:tplc="0419001B">
      <w:start w:val="1"/>
      <w:numFmt w:val="lowerRoman"/>
      <w:lvlText w:val="%9."/>
      <w:lvlJc w:val="right"/>
      <w:pPr>
        <w:ind w:left="9239" w:hanging="180"/>
      </w:pPr>
    </w:lvl>
  </w:abstractNum>
  <w:abstractNum w:abstractNumId="9">
    <w:nsid w:val="27DC4AC6"/>
    <w:multiLevelType w:val="hybridMultilevel"/>
    <w:tmpl w:val="BE428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4178A8"/>
    <w:multiLevelType w:val="hybridMultilevel"/>
    <w:tmpl w:val="A07A02A2"/>
    <w:lvl w:ilvl="0" w:tplc="3CD40E9A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1">
    <w:nsid w:val="2C8C32FC"/>
    <w:multiLevelType w:val="hybridMultilevel"/>
    <w:tmpl w:val="5A1C5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501A6B"/>
    <w:multiLevelType w:val="hybridMultilevel"/>
    <w:tmpl w:val="9D8807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3C7DDA"/>
    <w:multiLevelType w:val="hybridMultilevel"/>
    <w:tmpl w:val="23CE0576"/>
    <w:lvl w:ilvl="0" w:tplc="BD3E85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7C0470"/>
    <w:multiLevelType w:val="hybridMultilevel"/>
    <w:tmpl w:val="50484334"/>
    <w:lvl w:ilvl="0" w:tplc="6D2EFA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D01992"/>
    <w:multiLevelType w:val="hybridMultilevel"/>
    <w:tmpl w:val="5A1C5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B603B7"/>
    <w:multiLevelType w:val="hybridMultilevel"/>
    <w:tmpl w:val="09766A74"/>
    <w:lvl w:ilvl="0" w:tplc="7452DB34">
      <w:start w:val="1"/>
      <w:numFmt w:val="decimal"/>
      <w:lvlText w:val="%1."/>
      <w:lvlJc w:val="left"/>
      <w:pPr>
        <w:ind w:left="814" w:hanging="360"/>
      </w:pPr>
      <w:rPr>
        <w:rFonts w:ascii="Times New Roman KZ" w:eastAsia="Calibri" w:hAnsi="Times New Roman KZ" w:cs="Times New Roman"/>
      </w:rPr>
    </w:lvl>
    <w:lvl w:ilvl="1" w:tplc="0419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7">
    <w:nsid w:val="34600A05"/>
    <w:multiLevelType w:val="hybridMultilevel"/>
    <w:tmpl w:val="4E36DD66"/>
    <w:lvl w:ilvl="0" w:tplc="3F12E1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42FE5"/>
    <w:multiLevelType w:val="hybridMultilevel"/>
    <w:tmpl w:val="99806862"/>
    <w:lvl w:ilvl="0" w:tplc="3E0482E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9">
    <w:nsid w:val="396804B2"/>
    <w:multiLevelType w:val="hybridMultilevel"/>
    <w:tmpl w:val="07E652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D658A7"/>
    <w:multiLevelType w:val="hybridMultilevel"/>
    <w:tmpl w:val="0F8E314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3224DC"/>
    <w:multiLevelType w:val="hybridMultilevel"/>
    <w:tmpl w:val="A02A0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96429C"/>
    <w:multiLevelType w:val="hybridMultilevel"/>
    <w:tmpl w:val="D50E200A"/>
    <w:lvl w:ilvl="0" w:tplc="5EE2589C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3">
    <w:nsid w:val="4A880186"/>
    <w:multiLevelType w:val="hybridMultilevel"/>
    <w:tmpl w:val="5A1C5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373AF0"/>
    <w:multiLevelType w:val="hybridMultilevel"/>
    <w:tmpl w:val="E124C5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4E3197"/>
    <w:multiLevelType w:val="hybridMultilevel"/>
    <w:tmpl w:val="3B8CB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4777A2"/>
    <w:multiLevelType w:val="hybridMultilevel"/>
    <w:tmpl w:val="73561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D55993"/>
    <w:multiLevelType w:val="multilevel"/>
    <w:tmpl w:val="B08A3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>
    <w:nsid w:val="5F016A21"/>
    <w:multiLevelType w:val="hybridMultilevel"/>
    <w:tmpl w:val="F8A0B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0C7D35"/>
    <w:multiLevelType w:val="hybridMultilevel"/>
    <w:tmpl w:val="90D6F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005F1A"/>
    <w:multiLevelType w:val="hybridMultilevel"/>
    <w:tmpl w:val="2FECD876"/>
    <w:lvl w:ilvl="0" w:tplc="565204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5BF0ED4"/>
    <w:multiLevelType w:val="hybridMultilevel"/>
    <w:tmpl w:val="6B9EE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1E21A1"/>
    <w:multiLevelType w:val="hybridMultilevel"/>
    <w:tmpl w:val="26D89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502642"/>
    <w:multiLevelType w:val="hybridMultilevel"/>
    <w:tmpl w:val="38FA427E"/>
    <w:lvl w:ilvl="0" w:tplc="37949ABA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34">
    <w:nsid w:val="75AB61E5"/>
    <w:multiLevelType w:val="hybridMultilevel"/>
    <w:tmpl w:val="E5B855C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FC2505"/>
    <w:multiLevelType w:val="hybridMultilevel"/>
    <w:tmpl w:val="F9806AA8"/>
    <w:lvl w:ilvl="0" w:tplc="F9B67A36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5D38D1"/>
    <w:multiLevelType w:val="hybridMultilevel"/>
    <w:tmpl w:val="90D6F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424D12"/>
    <w:multiLevelType w:val="hybridMultilevel"/>
    <w:tmpl w:val="10E0DC98"/>
    <w:lvl w:ilvl="0" w:tplc="4C28FB72">
      <w:start w:val="1"/>
      <w:numFmt w:val="decimal"/>
      <w:lvlText w:val="%1."/>
      <w:lvlJc w:val="left"/>
      <w:pPr>
        <w:ind w:left="814" w:hanging="360"/>
      </w:pPr>
    </w:lvl>
    <w:lvl w:ilvl="1" w:tplc="04190019">
      <w:start w:val="1"/>
      <w:numFmt w:val="lowerLetter"/>
      <w:lvlText w:val="%2."/>
      <w:lvlJc w:val="left"/>
      <w:pPr>
        <w:ind w:left="1534" w:hanging="360"/>
      </w:pPr>
    </w:lvl>
    <w:lvl w:ilvl="2" w:tplc="0419001B">
      <w:start w:val="1"/>
      <w:numFmt w:val="lowerRoman"/>
      <w:lvlText w:val="%3."/>
      <w:lvlJc w:val="right"/>
      <w:pPr>
        <w:ind w:left="2254" w:hanging="180"/>
      </w:pPr>
    </w:lvl>
    <w:lvl w:ilvl="3" w:tplc="0419000F">
      <w:start w:val="1"/>
      <w:numFmt w:val="decimal"/>
      <w:lvlText w:val="%4."/>
      <w:lvlJc w:val="left"/>
      <w:pPr>
        <w:ind w:left="2974" w:hanging="360"/>
      </w:pPr>
    </w:lvl>
    <w:lvl w:ilvl="4" w:tplc="04190019">
      <w:start w:val="1"/>
      <w:numFmt w:val="lowerLetter"/>
      <w:lvlText w:val="%5."/>
      <w:lvlJc w:val="left"/>
      <w:pPr>
        <w:ind w:left="3694" w:hanging="360"/>
      </w:pPr>
    </w:lvl>
    <w:lvl w:ilvl="5" w:tplc="0419001B">
      <w:start w:val="1"/>
      <w:numFmt w:val="lowerRoman"/>
      <w:lvlText w:val="%6."/>
      <w:lvlJc w:val="right"/>
      <w:pPr>
        <w:ind w:left="4414" w:hanging="180"/>
      </w:pPr>
    </w:lvl>
    <w:lvl w:ilvl="6" w:tplc="0419000F">
      <w:start w:val="1"/>
      <w:numFmt w:val="decimal"/>
      <w:lvlText w:val="%7."/>
      <w:lvlJc w:val="left"/>
      <w:pPr>
        <w:ind w:left="5134" w:hanging="360"/>
      </w:pPr>
    </w:lvl>
    <w:lvl w:ilvl="7" w:tplc="04190019">
      <w:start w:val="1"/>
      <w:numFmt w:val="lowerLetter"/>
      <w:lvlText w:val="%8."/>
      <w:lvlJc w:val="left"/>
      <w:pPr>
        <w:ind w:left="5854" w:hanging="360"/>
      </w:pPr>
    </w:lvl>
    <w:lvl w:ilvl="8" w:tplc="0419001B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25"/>
  </w:num>
  <w:num w:numId="2">
    <w:abstractNumId w:val="26"/>
  </w:num>
  <w:num w:numId="3">
    <w:abstractNumId w:val="35"/>
  </w:num>
  <w:num w:numId="4">
    <w:abstractNumId w:val="14"/>
  </w:num>
  <w:num w:numId="5">
    <w:abstractNumId w:val="17"/>
  </w:num>
  <w:num w:numId="6">
    <w:abstractNumId w:val="24"/>
  </w:num>
  <w:num w:numId="7">
    <w:abstractNumId w:val="2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8"/>
  </w:num>
  <w:num w:numId="12">
    <w:abstractNumId w:val="36"/>
  </w:num>
  <w:num w:numId="13">
    <w:abstractNumId w:val="34"/>
  </w:num>
  <w:num w:numId="14">
    <w:abstractNumId w:val="11"/>
  </w:num>
  <w:num w:numId="15">
    <w:abstractNumId w:val="23"/>
  </w:num>
  <w:num w:numId="16">
    <w:abstractNumId w:val="15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8"/>
  </w:num>
  <w:num w:numId="20">
    <w:abstractNumId w:val="0"/>
  </w:num>
  <w:num w:numId="21">
    <w:abstractNumId w:val="33"/>
  </w:num>
  <w:num w:numId="22">
    <w:abstractNumId w:val="7"/>
  </w:num>
  <w:num w:numId="23">
    <w:abstractNumId w:val="5"/>
  </w:num>
  <w:num w:numId="24">
    <w:abstractNumId w:val="2"/>
  </w:num>
  <w:num w:numId="25">
    <w:abstractNumId w:val="9"/>
  </w:num>
  <w:num w:numId="26">
    <w:abstractNumId w:val="13"/>
  </w:num>
  <w:num w:numId="27">
    <w:abstractNumId w:val="20"/>
  </w:num>
  <w:num w:numId="28">
    <w:abstractNumId w:val="1"/>
  </w:num>
  <w:num w:numId="29">
    <w:abstractNumId w:val="19"/>
  </w:num>
  <w:num w:numId="30">
    <w:abstractNumId w:val="21"/>
  </w:num>
  <w:num w:numId="31">
    <w:abstractNumId w:val="31"/>
  </w:num>
  <w:num w:numId="32">
    <w:abstractNumId w:val="3"/>
  </w:num>
  <w:num w:numId="33">
    <w:abstractNumId w:val="4"/>
  </w:num>
  <w:num w:numId="34">
    <w:abstractNumId w:val="32"/>
  </w:num>
  <w:num w:numId="35">
    <w:abstractNumId w:val="6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27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D2A"/>
    <w:rsid w:val="000100F7"/>
    <w:rsid w:val="0001305D"/>
    <w:rsid w:val="00020D2A"/>
    <w:rsid w:val="00025D7F"/>
    <w:rsid w:val="00037B62"/>
    <w:rsid w:val="00055C73"/>
    <w:rsid w:val="00064E36"/>
    <w:rsid w:val="000825EC"/>
    <w:rsid w:val="000855CE"/>
    <w:rsid w:val="00085AB8"/>
    <w:rsid w:val="00091093"/>
    <w:rsid w:val="00097DBA"/>
    <w:rsid w:val="000A48E9"/>
    <w:rsid w:val="000C3DE1"/>
    <w:rsid w:val="000C6E60"/>
    <w:rsid w:val="000D223E"/>
    <w:rsid w:val="000D3005"/>
    <w:rsid w:val="000D5C1D"/>
    <w:rsid w:val="001036D7"/>
    <w:rsid w:val="001216AD"/>
    <w:rsid w:val="00141D85"/>
    <w:rsid w:val="001472B4"/>
    <w:rsid w:val="00173246"/>
    <w:rsid w:val="00174D6D"/>
    <w:rsid w:val="00182274"/>
    <w:rsid w:val="00193D3F"/>
    <w:rsid w:val="001A2569"/>
    <w:rsid w:val="001A4914"/>
    <w:rsid w:val="001B7BDF"/>
    <w:rsid w:val="001D41E6"/>
    <w:rsid w:val="001E12DF"/>
    <w:rsid w:val="001F11D9"/>
    <w:rsid w:val="0020155B"/>
    <w:rsid w:val="0020472E"/>
    <w:rsid w:val="00207664"/>
    <w:rsid w:val="00210BBB"/>
    <w:rsid w:val="002235DA"/>
    <w:rsid w:val="0022391C"/>
    <w:rsid w:val="002243C6"/>
    <w:rsid w:val="002249A9"/>
    <w:rsid w:val="002322D8"/>
    <w:rsid w:val="002336CD"/>
    <w:rsid w:val="00255EBD"/>
    <w:rsid w:val="00257B29"/>
    <w:rsid w:val="002669AF"/>
    <w:rsid w:val="002730D9"/>
    <w:rsid w:val="00292546"/>
    <w:rsid w:val="00293C96"/>
    <w:rsid w:val="00296B35"/>
    <w:rsid w:val="002A6F4B"/>
    <w:rsid w:val="002B4930"/>
    <w:rsid w:val="002B4B9C"/>
    <w:rsid w:val="002B6323"/>
    <w:rsid w:val="002C1ED3"/>
    <w:rsid w:val="002E0BD6"/>
    <w:rsid w:val="002F357A"/>
    <w:rsid w:val="002F3728"/>
    <w:rsid w:val="00304A6B"/>
    <w:rsid w:val="003068D0"/>
    <w:rsid w:val="00317B9C"/>
    <w:rsid w:val="003215EA"/>
    <w:rsid w:val="003366DF"/>
    <w:rsid w:val="00343BEA"/>
    <w:rsid w:val="003528ED"/>
    <w:rsid w:val="00356524"/>
    <w:rsid w:val="003C5B37"/>
    <w:rsid w:val="00420B30"/>
    <w:rsid w:val="004274BE"/>
    <w:rsid w:val="0043578B"/>
    <w:rsid w:val="00455DAC"/>
    <w:rsid w:val="004579B4"/>
    <w:rsid w:val="0046391D"/>
    <w:rsid w:val="00485184"/>
    <w:rsid w:val="004868EF"/>
    <w:rsid w:val="00493F00"/>
    <w:rsid w:val="004A5B6D"/>
    <w:rsid w:val="004C029D"/>
    <w:rsid w:val="004C566E"/>
    <w:rsid w:val="004C6DC0"/>
    <w:rsid w:val="004E1756"/>
    <w:rsid w:val="004E2088"/>
    <w:rsid w:val="004F49EC"/>
    <w:rsid w:val="00506142"/>
    <w:rsid w:val="0050623A"/>
    <w:rsid w:val="0051043E"/>
    <w:rsid w:val="00511DAE"/>
    <w:rsid w:val="005165AC"/>
    <w:rsid w:val="00520A9B"/>
    <w:rsid w:val="005218BD"/>
    <w:rsid w:val="00542F97"/>
    <w:rsid w:val="00544328"/>
    <w:rsid w:val="005565E2"/>
    <w:rsid w:val="005606A6"/>
    <w:rsid w:val="00575F03"/>
    <w:rsid w:val="005867EE"/>
    <w:rsid w:val="005968A8"/>
    <w:rsid w:val="005A1897"/>
    <w:rsid w:val="005A258B"/>
    <w:rsid w:val="005C5B49"/>
    <w:rsid w:val="005D376A"/>
    <w:rsid w:val="005E7A44"/>
    <w:rsid w:val="00600DE7"/>
    <w:rsid w:val="00606A98"/>
    <w:rsid w:val="00626683"/>
    <w:rsid w:val="0064044E"/>
    <w:rsid w:val="00646BBE"/>
    <w:rsid w:val="00660060"/>
    <w:rsid w:val="00660A9C"/>
    <w:rsid w:val="0067321B"/>
    <w:rsid w:val="006755C5"/>
    <w:rsid w:val="0068535A"/>
    <w:rsid w:val="0069059E"/>
    <w:rsid w:val="006A4912"/>
    <w:rsid w:val="006D1E2F"/>
    <w:rsid w:val="006D7762"/>
    <w:rsid w:val="006E0836"/>
    <w:rsid w:val="006E33C5"/>
    <w:rsid w:val="006E6461"/>
    <w:rsid w:val="00704A86"/>
    <w:rsid w:val="00714193"/>
    <w:rsid w:val="00715B3D"/>
    <w:rsid w:val="00722B0F"/>
    <w:rsid w:val="0074232E"/>
    <w:rsid w:val="00756A65"/>
    <w:rsid w:val="007750AF"/>
    <w:rsid w:val="007771F2"/>
    <w:rsid w:val="007804D7"/>
    <w:rsid w:val="007822A1"/>
    <w:rsid w:val="00794794"/>
    <w:rsid w:val="007B7E07"/>
    <w:rsid w:val="007C1E9D"/>
    <w:rsid w:val="007C320B"/>
    <w:rsid w:val="007D419B"/>
    <w:rsid w:val="007D711B"/>
    <w:rsid w:val="007E2FD3"/>
    <w:rsid w:val="007E6E17"/>
    <w:rsid w:val="007F05F0"/>
    <w:rsid w:val="0081539B"/>
    <w:rsid w:val="00841783"/>
    <w:rsid w:val="00842C24"/>
    <w:rsid w:val="00851140"/>
    <w:rsid w:val="00855E31"/>
    <w:rsid w:val="00857334"/>
    <w:rsid w:val="008622CE"/>
    <w:rsid w:val="00887801"/>
    <w:rsid w:val="008E3356"/>
    <w:rsid w:val="008E69E9"/>
    <w:rsid w:val="008F16F9"/>
    <w:rsid w:val="008F59A5"/>
    <w:rsid w:val="00901B63"/>
    <w:rsid w:val="00901C84"/>
    <w:rsid w:val="009119EE"/>
    <w:rsid w:val="00912844"/>
    <w:rsid w:val="00920E37"/>
    <w:rsid w:val="009362CB"/>
    <w:rsid w:val="00957998"/>
    <w:rsid w:val="009667E8"/>
    <w:rsid w:val="00967CAA"/>
    <w:rsid w:val="0097633F"/>
    <w:rsid w:val="00976D27"/>
    <w:rsid w:val="009A4DBC"/>
    <w:rsid w:val="009B1FF5"/>
    <w:rsid w:val="009C5868"/>
    <w:rsid w:val="009E75B2"/>
    <w:rsid w:val="009F05E2"/>
    <w:rsid w:val="00A06D4C"/>
    <w:rsid w:val="00A06F08"/>
    <w:rsid w:val="00A1296A"/>
    <w:rsid w:val="00A24208"/>
    <w:rsid w:val="00A36AC9"/>
    <w:rsid w:val="00A37E2B"/>
    <w:rsid w:val="00A4173D"/>
    <w:rsid w:val="00A61F8B"/>
    <w:rsid w:val="00A66E57"/>
    <w:rsid w:val="00A91AE9"/>
    <w:rsid w:val="00AA246D"/>
    <w:rsid w:val="00AA6471"/>
    <w:rsid w:val="00AA7C13"/>
    <w:rsid w:val="00AC7B5D"/>
    <w:rsid w:val="00AD052E"/>
    <w:rsid w:val="00AD0B7F"/>
    <w:rsid w:val="00AD2FA9"/>
    <w:rsid w:val="00AD3218"/>
    <w:rsid w:val="00AD517B"/>
    <w:rsid w:val="00AE2B27"/>
    <w:rsid w:val="00AE42B2"/>
    <w:rsid w:val="00AE689A"/>
    <w:rsid w:val="00AF1C1F"/>
    <w:rsid w:val="00AF3910"/>
    <w:rsid w:val="00AF7E36"/>
    <w:rsid w:val="00B0118A"/>
    <w:rsid w:val="00B024B2"/>
    <w:rsid w:val="00B0685A"/>
    <w:rsid w:val="00B07899"/>
    <w:rsid w:val="00B16EEF"/>
    <w:rsid w:val="00B240BC"/>
    <w:rsid w:val="00B31487"/>
    <w:rsid w:val="00B32817"/>
    <w:rsid w:val="00B649F4"/>
    <w:rsid w:val="00B72655"/>
    <w:rsid w:val="00B76E37"/>
    <w:rsid w:val="00B82100"/>
    <w:rsid w:val="00B97414"/>
    <w:rsid w:val="00BA52C0"/>
    <w:rsid w:val="00BB47DA"/>
    <w:rsid w:val="00BC04D4"/>
    <w:rsid w:val="00BC0FA9"/>
    <w:rsid w:val="00BD1CF7"/>
    <w:rsid w:val="00C07BE9"/>
    <w:rsid w:val="00C16144"/>
    <w:rsid w:val="00C33BDD"/>
    <w:rsid w:val="00C3468F"/>
    <w:rsid w:val="00C52437"/>
    <w:rsid w:val="00C534A7"/>
    <w:rsid w:val="00C61DB4"/>
    <w:rsid w:val="00C74850"/>
    <w:rsid w:val="00C75FBE"/>
    <w:rsid w:val="00C837AE"/>
    <w:rsid w:val="00C83EEB"/>
    <w:rsid w:val="00CA3F48"/>
    <w:rsid w:val="00CA6598"/>
    <w:rsid w:val="00CB5C10"/>
    <w:rsid w:val="00CC0EC1"/>
    <w:rsid w:val="00CD3657"/>
    <w:rsid w:val="00CE1F08"/>
    <w:rsid w:val="00CE3887"/>
    <w:rsid w:val="00CE78C6"/>
    <w:rsid w:val="00D05CBE"/>
    <w:rsid w:val="00D067FA"/>
    <w:rsid w:val="00D14216"/>
    <w:rsid w:val="00D157F6"/>
    <w:rsid w:val="00D170BA"/>
    <w:rsid w:val="00D27CA8"/>
    <w:rsid w:val="00D315CC"/>
    <w:rsid w:val="00D37493"/>
    <w:rsid w:val="00D3772E"/>
    <w:rsid w:val="00D40BE6"/>
    <w:rsid w:val="00D50654"/>
    <w:rsid w:val="00D5317B"/>
    <w:rsid w:val="00D701D0"/>
    <w:rsid w:val="00D736A4"/>
    <w:rsid w:val="00D8403C"/>
    <w:rsid w:val="00D93579"/>
    <w:rsid w:val="00D94CF6"/>
    <w:rsid w:val="00DB5517"/>
    <w:rsid w:val="00DC1D52"/>
    <w:rsid w:val="00DD46DA"/>
    <w:rsid w:val="00E0713F"/>
    <w:rsid w:val="00E16A61"/>
    <w:rsid w:val="00E1732E"/>
    <w:rsid w:val="00E24F6E"/>
    <w:rsid w:val="00E33EF9"/>
    <w:rsid w:val="00E449E0"/>
    <w:rsid w:val="00E5005B"/>
    <w:rsid w:val="00E5775F"/>
    <w:rsid w:val="00E62872"/>
    <w:rsid w:val="00E65D23"/>
    <w:rsid w:val="00E81E36"/>
    <w:rsid w:val="00E96CBB"/>
    <w:rsid w:val="00E9760E"/>
    <w:rsid w:val="00EA428D"/>
    <w:rsid w:val="00EC0392"/>
    <w:rsid w:val="00EC2B52"/>
    <w:rsid w:val="00EC7A75"/>
    <w:rsid w:val="00F05396"/>
    <w:rsid w:val="00F23C86"/>
    <w:rsid w:val="00F30017"/>
    <w:rsid w:val="00F312A5"/>
    <w:rsid w:val="00F34627"/>
    <w:rsid w:val="00F50CE8"/>
    <w:rsid w:val="00F531EE"/>
    <w:rsid w:val="00F627E6"/>
    <w:rsid w:val="00F676F4"/>
    <w:rsid w:val="00F71CEE"/>
    <w:rsid w:val="00F809CD"/>
    <w:rsid w:val="00F906A9"/>
    <w:rsid w:val="00F94B3D"/>
    <w:rsid w:val="00FB7393"/>
    <w:rsid w:val="00FC1137"/>
    <w:rsid w:val="00FC1DED"/>
    <w:rsid w:val="00FE5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BDD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B7E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33B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Normal (Web)"/>
    <w:aliases w:val="Обычный (Web)"/>
    <w:basedOn w:val="a"/>
    <w:uiPriority w:val="99"/>
    <w:unhideWhenUsed/>
    <w:rsid w:val="005D37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rsid w:val="00141D85"/>
  </w:style>
  <w:style w:type="character" w:styleId="a6">
    <w:name w:val="Emphasis"/>
    <w:basedOn w:val="a0"/>
    <w:uiPriority w:val="20"/>
    <w:qFormat/>
    <w:rsid w:val="00141D85"/>
    <w:rPr>
      <w:i/>
      <w:iCs/>
    </w:rPr>
  </w:style>
  <w:style w:type="character" w:styleId="a7">
    <w:name w:val="Hyperlink"/>
    <w:basedOn w:val="a0"/>
    <w:unhideWhenUsed/>
    <w:rsid w:val="00141D85"/>
    <w:rPr>
      <w:color w:val="0000FF"/>
      <w:u w:val="single"/>
    </w:rPr>
  </w:style>
  <w:style w:type="character" w:customStyle="1" w:styleId="note">
    <w:name w:val="note"/>
    <w:basedOn w:val="a0"/>
    <w:rsid w:val="00141D85"/>
  </w:style>
  <w:style w:type="paragraph" w:customStyle="1" w:styleId="Default">
    <w:name w:val="Default"/>
    <w:rsid w:val="009128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E81E3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8">
    <w:name w:val="No Spacing"/>
    <w:aliases w:val="мелкий,мой рабочий,No Spacing,норма,Обя,Айгерим,свой,Без интеБез интервала,Без интервала11,Без интервала111,No Spacing1,14 TNR,МОЙ СТИЛЬ,Елжан,No Spacing11,Без интервала2,Без интерваль,исполнитель,СНОСКИ,Алия,ARSH_N,Дастан1,Документ"/>
    <w:link w:val="a9"/>
    <w:uiPriority w:val="1"/>
    <w:qFormat/>
    <w:rsid w:val="00A1296A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aliases w:val="мелкий Знак,мой рабочий Знак,No Spacing Знак,норма Знак,Обя Знак,Айгерим Знак,свой Знак,Без интеБез интервала Знак,Без интервала11 Знак,Без интервала111 Знак,No Spacing1 Знак,14 TNR Знак,МОЙ СТИЛЬ Знак,Елжан Знак,No Spacing11 Знак"/>
    <w:link w:val="a8"/>
    <w:uiPriority w:val="1"/>
    <w:qFormat/>
    <w:locked/>
    <w:rsid w:val="00A1296A"/>
    <w:rPr>
      <w:rFonts w:eastAsiaTheme="minorEastAsia"/>
      <w:lang w:eastAsia="ru-RU"/>
    </w:rPr>
  </w:style>
  <w:style w:type="paragraph" w:customStyle="1" w:styleId="aa">
    <w:name w:val="Стиль"/>
    <w:rsid w:val="00A129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nhideWhenUsed/>
    <w:rsid w:val="004579B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4579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sonospacingmrcssattr">
    <w:name w:val="msonospacing_mr_css_attr"/>
    <w:basedOn w:val="a"/>
    <w:rsid w:val="00B726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7B7E0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table" w:styleId="ad">
    <w:name w:val="Table Grid"/>
    <w:basedOn w:val="a1"/>
    <w:rsid w:val="004C566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Intense Emphasis"/>
    <w:basedOn w:val="a0"/>
    <w:uiPriority w:val="21"/>
    <w:qFormat/>
    <w:rsid w:val="00EA428D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BDD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B7E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33B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Normal (Web)"/>
    <w:aliases w:val="Обычный (Web)"/>
    <w:basedOn w:val="a"/>
    <w:uiPriority w:val="99"/>
    <w:unhideWhenUsed/>
    <w:rsid w:val="005D37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rsid w:val="00141D85"/>
  </w:style>
  <w:style w:type="character" w:styleId="a6">
    <w:name w:val="Emphasis"/>
    <w:basedOn w:val="a0"/>
    <w:uiPriority w:val="20"/>
    <w:qFormat/>
    <w:rsid w:val="00141D85"/>
    <w:rPr>
      <w:i/>
      <w:iCs/>
    </w:rPr>
  </w:style>
  <w:style w:type="character" w:styleId="a7">
    <w:name w:val="Hyperlink"/>
    <w:basedOn w:val="a0"/>
    <w:unhideWhenUsed/>
    <w:rsid w:val="00141D85"/>
    <w:rPr>
      <w:color w:val="0000FF"/>
      <w:u w:val="single"/>
    </w:rPr>
  </w:style>
  <w:style w:type="character" w:customStyle="1" w:styleId="note">
    <w:name w:val="note"/>
    <w:basedOn w:val="a0"/>
    <w:rsid w:val="00141D85"/>
  </w:style>
  <w:style w:type="paragraph" w:customStyle="1" w:styleId="Default">
    <w:name w:val="Default"/>
    <w:rsid w:val="009128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E81E3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8">
    <w:name w:val="No Spacing"/>
    <w:aliases w:val="мелкий,мой рабочий,No Spacing,норма,Обя,Айгерим,свой,Без интеБез интервала,Без интервала11,Без интервала111,No Spacing1,14 TNR,МОЙ СТИЛЬ,Елжан,No Spacing11,Без интервала2,Без интерваль,исполнитель,СНОСКИ,Алия,ARSH_N,Дастан1,Документ"/>
    <w:link w:val="a9"/>
    <w:uiPriority w:val="1"/>
    <w:qFormat/>
    <w:rsid w:val="00A1296A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aliases w:val="мелкий Знак,мой рабочий Знак,No Spacing Знак,норма Знак,Обя Знак,Айгерим Знак,свой Знак,Без интеБез интервала Знак,Без интервала11 Знак,Без интервала111 Знак,No Spacing1 Знак,14 TNR Знак,МОЙ СТИЛЬ Знак,Елжан Знак,No Spacing11 Знак"/>
    <w:link w:val="a8"/>
    <w:uiPriority w:val="1"/>
    <w:qFormat/>
    <w:locked/>
    <w:rsid w:val="00A1296A"/>
    <w:rPr>
      <w:rFonts w:eastAsiaTheme="minorEastAsia"/>
      <w:lang w:eastAsia="ru-RU"/>
    </w:rPr>
  </w:style>
  <w:style w:type="paragraph" w:customStyle="1" w:styleId="aa">
    <w:name w:val="Стиль"/>
    <w:rsid w:val="00A129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nhideWhenUsed/>
    <w:rsid w:val="004579B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4579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sonospacingmrcssattr">
    <w:name w:val="msonospacing_mr_css_attr"/>
    <w:basedOn w:val="a"/>
    <w:rsid w:val="00B726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7B7E0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table" w:styleId="ad">
    <w:name w:val="Table Grid"/>
    <w:basedOn w:val="a1"/>
    <w:rsid w:val="004C566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Intense Emphasis"/>
    <w:basedOn w:val="a0"/>
    <w:uiPriority w:val="21"/>
    <w:qFormat/>
    <w:rsid w:val="00EA428D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zpatent.kz/images/bulleten/2016/gazette/ru201615/html/u0018591.htm" TargetMode="External"/><Relationship Id="rId3" Type="http://schemas.openxmlformats.org/officeDocument/2006/relationships/styles" Target="styles.xml"/><Relationship Id="rId7" Type="http://schemas.openxmlformats.org/officeDocument/2006/relationships/hyperlink" Target="https://kazpatent.kz/images/bulleten/2016/gazette/ru201618/html/u0043191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eapo.org/ru/publications/bulletin/ea201807/HTML/170015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8FC7C-FDDE-435F-9984-5A91FABBE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1900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Омарова Айнура Тояковна</dc:creator>
  <cp:lastModifiedBy>Омарова Айнура Тояковна </cp:lastModifiedBy>
  <cp:revision>5</cp:revision>
  <dcterms:created xsi:type="dcterms:W3CDTF">2022-11-27T08:59:00Z</dcterms:created>
  <dcterms:modified xsi:type="dcterms:W3CDTF">2022-12-02T10:31:00Z</dcterms:modified>
</cp:coreProperties>
</file>