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855B8" w14:textId="77777777" w:rsidR="00A50E48" w:rsidRPr="00A50E48" w:rsidRDefault="00A50E48" w:rsidP="00A50E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E48">
        <w:rPr>
          <w:rFonts w:ascii="Times New Roman" w:hAnsi="Times New Roman" w:cs="Times New Roman"/>
          <w:b/>
          <w:bCs/>
          <w:sz w:val="28"/>
          <w:szCs w:val="28"/>
        </w:rPr>
        <w:t>Объявление:</w:t>
      </w:r>
    </w:p>
    <w:p w14:paraId="7E5D66A1" w14:textId="77777777" w:rsidR="00A50E48" w:rsidRDefault="00A50E48" w:rsidP="00A50E48">
      <w:pPr>
        <w:rPr>
          <w:rFonts w:ascii="Times New Roman" w:hAnsi="Times New Roman" w:cs="Times New Roman"/>
          <w:sz w:val="28"/>
          <w:szCs w:val="28"/>
        </w:rPr>
      </w:pPr>
      <w:r w:rsidRPr="00A50E48">
        <w:rPr>
          <w:rFonts w:ascii="Times New Roman" w:hAnsi="Times New Roman" w:cs="Times New Roman"/>
          <w:sz w:val="28"/>
          <w:szCs w:val="28"/>
        </w:rPr>
        <w:t xml:space="preserve">Карагандинскому национальный исследовательскому университету имени академика </w:t>
      </w:r>
      <w:proofErr w:type="gramStart"/>
      <w:r w:rsidRPr="00A50E48">
        <w:rPr>
          <w:rFonts w:ascii="Times New Roman" w:hAnsi="Times New Roman" w:cs="Times New Roman"/>
          <w:sz w:val="28"/>
          <w:szCs w:val="28"/>
        </w:rPr>
        <w:t>Е.А.</w:t>
      </w:r>
      <w:proofErr w:type="gramEnd"/>
      <w:r w:rsidRPr="00A50E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E48">
        <w:rPr>
          <w:rFonts w:ascii="Times New Roman" w:hAnsi="Times New Roman" w:cs="Times New Roman"/>
          <w:sz w:val="28"/>
          <w:szCs w:val="28"/>
        </w:rPr>
        <w:t>Букетова</w:t>
      </w:r>
      <w:proofErr w:type="spellEnd"/>
      <w:r w:rsidRPr="00A50E48">
        <w:rPr>
          <w:rFonts w:ascii="Times New Roman" w:hAnsi="Times New Roman" w:cs="Times New Roman"/>
          <w:sz w:val="28"/>
          <w:szCs w:val="28"/>
        </w:rPr>
        <w:t xml:space="preserve"> выделено финансирование для направления 15 обучающихся в вузы Европы.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Список необходимых документов для участия в конкурсе: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1. Копия паспорта гражданина РК;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2. Транскрипт о текущей успеваемости заверенный печатью вуза;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3. Документ, подтверждающий уровень владения иностранным языком (претендент предоставляет один из нижеследующих документов): </w:t>
      </w:r>
    </w:p>
    <w:p w14:paraId="1A3937A6" w14:textId="77777777" w:rsidR="00A50E48" w:rsidRPr="00A50E48" w:rsidRDefault="00A50E48" w:rsidP="00A50E48">
      <w:pPr>
        <w:rPr>
          <w:rFonts w:ascii="Times New Roman" w:hAnsi="Times New Roman" w:cs="Times New Roman"/>
          <w:sz w:val="28"/>
          <w:szCs w:val="28"/>
        </w:rPr>
      </w:pPr>
    </w:p>
    <w:p w14:paraId="695816F9" w14:textId="77777777" w:rsidR="00A50E48" w:rsidRDefault="00A50E48" w:rsidP="00A50E48">
      <w:pPr>
        <w:rPr>
          <w:rFonts w:ascii="Times New Roman" w:hAnsi="Times New Roman" w:cs="Times New Roman"/>
          <w:sz w:val="28"/>
          <w:szCs w:val="28"/>
        </w:rPr>
      </w:pPr>
      <w:r w:rsidRPr="00A50E48">
        <w:rPr>
          <w:rFonts w:ascii="Times New Roman" w:hAnsi="Times New Roman" w:cs="Times New Roman"/>
          <w:sz w:val="28"/>
          <w:szCs w:val="28"/>
        </w:rPr>
        <w:t>- сертификат, полученный через международные системы оценки знания иностранного языка, при наличии (IELTS, TOEFL);</w:t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br/>
        <w:t>- письмо о согласии зарубежного вуза принять студента с имеющимся уровнем иностранного языка;</w:t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tab/>
      </w:r>
      <w:r w:rsidRPr="00A50E48">
        <w:rPr>
          <w:rFonts w:ascii="Times New Roman" w:hAnsi="Times New Roman" w:cs="Times New Roman"/>
          <w:sz w:val="28"/>
          <w:szCs w:val="28"/>
        </w:rPr>
        <w:br/>
        <w:t>- результат тестирования казахстанского вуза (не ниже уровня В2)</w:t>
      </w:r>
    </w:p>
    <w:p w14:paraId="05D80F96" w14:textId="143250F2" w:rsidR="003E6BC1" w:rsidRPr="00A50E48" w:rsidRDefault="00A50E48" w:rsidP="00A50E48">
      <w:pPr>
        <w:rPr>
          <w:rFonts w:ascii="Times New Roman" w:hAnsi="Times New Roman" w:cs="Times New Roman"/>
          <w:sz w:val="28"/>
          <w:szCs w:val="28"/>
        </w:rPr>
      </w:pPr>
      <w:r w:rsidRPr="00A50E48">
        <w:rPr>
          <w:rFonts w:ascii="Times New Roman" w:hAnsi="Times New Roman" w:cs="Times New Roman"/>
          <w:sz w:val="28"/>
          <w:szCs w:val="28"/>
        </w:rPr>
        <w:br/>
        <w:t xml:space="preserve">4. письменное согласие родителей, опекунов, законных представителей претендента на выезд за рубежом, в случае не достижения им 18-летнего возраста на момент выезда из РК;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5. документ, о составе семьи, для подтверждения многодетности семьи студента;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6. 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7. документ, подтверждающий инвалидность студента (при наличии);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8. медицинская справка (для выезжающего за границу) по форме, утвержденной приказом Министра здравоохранения РК.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Документы на участие в конкурсе принимаются на сайте https://egov.kz/cms/ru </w:t>
      </w:r>
      <w:r w:rsidRPr="00A50E48">
        <w:rPr>
          <w:rFonts w:ascii="Times New Roman" w:hAnsi="Times New Roman" w:cs="Times New Roman"/>
          <w:sz w:val="28"/>
          <w:szCs w:val="28"/>
        </w:rPr>
        <w:br/>
        <w:t xml:space="preserve"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 </w:t>
      </w:r>
      <w:r w:rsidRPr="00A50E48">
        <w:rPr>
          <w:rFonts w:ascii="Times New Roman" w:hAnsi="Times New Roman" w:cs="Times New Roman"/>
          <w:sz w:val="28"/>
          <w:szCs w:val="28"/>
        </w:rPr>
        <w:br/>
        <w:t>Документы принимаются до 30 апреля 2026 г.</w:t>
      </w:r>
    </w:p>
    <w:sectPr w:rsidR="003E6BC1" w:rsidRPr="00A50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48"/>
    <w:rsid w:val="003E6BC1"/>
    <w:rsid w:val="003F3751"/>
    <w:rsid w:val="005B7CC4"/>
    <w:rsid w:val="00727A99"/>
    <w:rsid w:val="00A5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7D70"/>
  <w15:chartTrackingRefBased/>
  <w15:docId w15:val="{8C49627F-29BC-4E7D-9837-B7D02949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E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E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E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E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0E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2026-09-23T04:56:00Z</dcterms:created>
  <dcterms:modified xsi:type="dcterms:W3CDTF">2026-09-23T04:58:00Z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2026-09-23T04:57:51Z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8349d9b5-9974-4970-a125-844b6734c887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