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CBDB9" w14:textId="77777777" w:rsidR="00656F9A" w:rsidRDefault="00656F9A" w:rsidP="00656F9A">
      <w:pPr>
        <w:jc w:val="center"/>
        <w:rPr>
          <w:rFonts w:ascii="Times New Roman" w:hAnsi="Times New Roman" w:cs="Times New Roman"/>
          <w:b/>
          <w:bCs/>
          <w:sz w:val="28"/>
          <w:szCs w:val="28"/>
          <w:lang w:val="kk-KZ"/>
        </w:rPr>
      </w:pPr>
      <w:proofErr w:type="spellStart"/>
      <w:r w:rsidRPr="00656F9A">
        <w:rPr>
          <w:rFonts w:ascii="Times New Roman" w:hAnsi="Times New Roman" w:cs="Times New Roman"/>
          <w:b/>
          <w:bCs/>
          <w:sz w:val="28"/>
          <w:szCs w:val="28"/>
        </w:rPr>
        <w:t>Ішкі</w:t>
      </w:r>
      <w:proofErr w:type="spellEnd"/>
      <w:r w:rsidRPr="00656F9A">
        <w:rPr>
          <w:rFonts w:ascii="Times New Roman" w:hAnsi="Times New Roman" w:cs="Times New Roman"/>
          <w:b/>
          <w:bCs/>
          <w:sz w:val="28"/>
          <w:szCs w:val="28"/>
        </w:rPr>
        <w:t xml:space="preserve"> </w:t>
      </w:r>
      <w:proofErr w:type="spellStart"/>
      <w:r w:rsidRPr="00656F9A">
        <w:rPr>
          <w:rFonts w:ascii="Times New Roman" w:hAnsi="Times New Roman" w:cs="Times New Roman"/>
          <w:b/>
          <w:bCs/>
          <w:sz w:val="28"/>
          <w:szCs w:val="28"/>
        </w:rPr>
        <w:t>ұтқырлық</w:t>
      </w:r>
      <w:proofErr w:type="spellEnd"/>
    </w:p>
    <w:p w14:paraId="50BED676" w14:textId="77777777" w:rsidR="00656F9A" w:rsidRPr="00656F9A" w:rsidRDefault="00656F9A" w:rsidP="00656F9A">
      <w:pPr>
        <w:jc w:val="both"/>
        <w:rPr>
          <w:rFonts w:ascii="Times New Roman" w:hAnsi="Times New Roman" w:cs="Times New Roman"/>
          <w:sz w:val="28"/>
          <w:szCs w:val="28"/>
          <w:lang w:val="kk-KZ"/>
        </w:rPr>
      </w:pPr>
      <w:r w:rsidRPr="00656F9A">
        <w:rPr>
          <w:rFonts w:ascii="Times New Roman" w:hAnsi="Times New Roman" w:cs="Times New Roman"/>
          <w:sz w:val="28"/>
          <w:szCs w:val="28"/>
          <w:lang w:val="kk-KZ"/>
        </w:rPr>
        <w:t>Іріктеу. Үміткерлерді іріктеудің негізгі критерийі олардың үлгерімі GPA 2,67 төмен емес бір академиялық кезеңді аяқтауы болып табылады</w:t>
      </w:r>
    </w:p>
    <w:p w14:paraId="44364342" w14:textId="0B2B4AF1" w:rsidR="00656F9A" w:rsidRDefault="00656F9A" w:rsidP="00656F9A">
      <w:pPr>
        <w:pStyle w:val="af0"/>
        <w:rPr>
          <w:rFonts w:ascii="Times New Roman" w:hAnsi="Times New Roman" w:cs="Times New Roman"/>
          <w:sz w:val="28"/>
          <w:szCs w:val="28"/>
          <w:lang w:val="kk-KZ"/>
        </w:rPr>
      </w:pPr>
      <w:r w:rsidRPr="00656F9A">
        <w:rPr>
          <w:rFonts w:ascii="Times New Roman" w:hAnsi="Times New Roman" w:cs="Times New Roman"/>
          <w:sz w:val="28"/>
          <w:szCs w:val="28"/>
          <w:lang w:val="kk-KZ"/>
        </w:rPr>
        <w:t>Құжаттар</w:t>
      </w:r>
      <w:r w:rsidRPr="00656F9A">
        <w:rPr>
          <w:rFonts w:ascii="Times New Roman" w:hAnsi="Times New Roman" w:cs="Times New Roman"/>
          <w:sz w:val="28"/>
          <w:szCs w:val="28"/>
          <w:lang w:val="kk-KZ"/>
        </w:rPr>
        <w:t xml:space="preserve"> </w:t>
      </w:r>
      <w:r w:rsidRPr="00656F9A">
        <w:rPr>
          <w:rFonts w:ascii="Times New Roman" w:hAnsi="Times New Roman" w:cs="Times New Roman"/>
          <w:sz w:val="28"/>
          <w:szCs w:val="28"/>
          <w:lang w:val="kk-KZ"/>
        </w:rPr>
        <w:t xml:space="preserve">тізімі: </w:t>
      </w:r>
      <w:r w:rsidRPr="00656F9A">
        <w:rPr>
          <w:rFonts w:ascii="Times New Roman" w:hAnsi="Times New Roman" w:cs="Times New Roman"/>
          <w:sz w:val="28"/>
          <w:szCs w:val="28"/>
          <w:lang w:val="kk-KZ"/>
        </w:rPr>
        <w:br/>
        <w:t xml:space="preserve">-білім алушының өтініші; </w:t>
      </w:r>
      <w:r w:rsidRPr="00656F9A">
        <w:rPr>
          <w:rFonts w:ascii="Times New Roman" w:hAnsi="Times New Roman" w:cs="Times New Roman"/>
          <w:sz w:val="28"/>
          <w:szCs w:val="28"/>
          <w:lang w:val="kk-KZ"/>
        </w:rPr>
        <w:br/>
        <w:t xml:space="preserve">-ұтқырлық бағдарламалары бойынша оқыту туралы келісім; </w:t>
      </w:r>
      <w:r w:rsidRPr="00656F9A">
        <w:rPr>
          <w:rFonts w:ascii="Times New Roman" w:hAnsi="Times New Roman" w:cs="Times New Roman"/>
          <w:sz w:val="28"/>
          <w:szCs w:val="28"/>
          <w:lang w:val="kk-KZ"/>
        </w:rPr>
        <w:br/>
        <w:t xml:space="preserve">-оқу туралы </w:t>
      </w:r>
      <w:proofErr w:type="spellStart"/>
      <w:r w:rsidRPr="00656F9A">
        <w:rPr>
          <w:rFonts w:ascii="Times New Roman" w:hAnsi="Times New Roman" w:cs="Times New Roman"/>
          <w:sz w:val="28"/>
          <w:szCs w:val="28"/>
          <w:lang w:val="kk-KZ"/>
        </w:rPr>
        <w:t>транскрипт</w:t>
      </w:r>
      <w:proofErr w:type="spellEnd"/>
      <w:r w:rsidRPr="00656F9A">
        <w:rPr>
          <w:rFonts w:ascii="Times New Roman" w:hAnsi="Times New Roman" w:cs="Times New Roman"/>
          <w:sz w:val="28"/>
          <w:szCs w:val="28"/>
          <w:lang w:val="kk-KZ"/>
        </w:rPr>
        <w:t xml:space="preserve">; </w:t>
      </w:r>
      <w:r w:rsidRPr="00656F9A">
        <w:rPr>
          <w:rFonts w:ascii="Times New Roman" w:hAnsi="Times New Roman" w:cs="Times New Roman"/>
          <w:sz w:val="28"/>
          <w:szCs w:val="28"/>
          <w:lang w:val="kk-KZ"/>
        </w:rPr>
        <w:br/>
        <w:t xml:space="preserve">-жеке оқу жоспары; </w:t>
      </w:r>
      <w:r w:rsidRPr="00656F9A">
        <w:rPr>
          <w:rFonts w:ascii="Times New Roman" w:hAnsi="Times New Roman" w:cs="Times New Roman"/>
          <w:sz w:val="28"/>
          <w:szCs w:val="28"/>
          <w:lang w:val="kk-KZ"/>
        </w:rPr>
        <w:br/>
        <w:t>-оқу жұмыс жоспары.</w:t>
      </w:r>
    </w:p>
    <w:p w14:paraId="5C43768D" w14:textId="77777777" w:rsidR="00656F9A" w:rsidRPr="00656F9A" w:rsidRDefault="00656F9A" w:rsidP="00656F9A">
      <w:pPr>
        <w:pStyle w:val="af0"/>
        <w:rPr>
          <w:rFonts w:ascii="Times New Roman" w:hAnsi="Times New Roman" w:cs="Times New Roman"/>
          <w:sz w:val="28"/>
          <w:szCs w:val="28"/>
          <w:lang w:val="kk-KZ"/>
        </w:rPr>
      </w:pPr>
    </w:p>
    <w:p w14:paraId="7009AB04" w14:textId="77777777" w:rsidR="00656F9A" w:rsidRPr="00656F9A" w:rsidRDefault="00656F9A" w:rsidP="00656F9A">
      <w:pPr>
        <w:jc w:val="both"/>
        <w:rPr>
          <w:rFonts w:ascii="Times New Roman" w:hAnsi="Times New Roman" w:cs="Times New Roman"/>
          <w:sz w:val="28"/>
          <w:szCs w:val="28"/>
        </w:rPr>
      </w:pPr>
      <w:r w:rsidRPr="00656F9A">
        <w:rPr>
          <w:rFonts w:ascii="Times New Roman" w:hAnsi="Times New Roman" w:cs="Times New Roman"/>
          <w:sz w:val="28"/>
          <w:szCs w:val="28"/>
          <w:lang w:val="kk-KZ"/>
        </w:rPr>
        <w:t xml:space="preserve">Виза алу. Виза алу үшін қабылдаушы елдің Елшілігіне құжаттарды беруді бағдарламаға қатысушы өз бетінше жүзеге асырады. Қазақстан Республикасының азаматтарына визасыз кіруге рұқсат етілген елдерден басқа, шетелге оқу үшін ұзақ мерзімді виза ресімдеу қажет. Визаны ресімдеуге қойылатын талаптармен қабылдаушы ел Елшілігінің ресми сайтында танысуға болады. Виза алу үшін құжаттарды қарау процесі, әдетте, кететін елге байланысты 14-тен 120 жұмыс күніне дейін созылады. Шығатын елдердің елшіліктері виза алғанға дейін авиабилеттерді сатып алуды ұсынбайды.. </w:t>
      </w:r>
      <w:r w:rsidRPr="00656F9A">
        <w:rPr>
          <w:rFonts w:ascii="Times New Roman" w:hAnsi="Times New Roman" w:cs="Times New Roman"/>
          <w:sz w:val="28"/>
          <w:szCs w:val="28"/>
          <w:lang w:val="kk-KZ"/>
        </w:rPr>
        <w:br/>
        <w:t xml:space="preserve">Медициналық сақтандыру. Виза алу үшін медициналық сақтандыру қажет. Медициналық сақтандыруға қойылатын талаптар және ұсынылатын сақтандыру компанияларының тізбесі қабылдаушы ел Елшілігінің және қабылдаушы жоғары оқу орнының сайтында орналастырылады. Медициналық сақтандыру шет елде болған барлық кезеңге ресімделеді. </w:t>
      </w:r>
      <w:r w:rsidRPr="00656F9A">
        <w:rPr>
          <w:rFonts w:ascii="Times New Roman" w:hAnsi="Times New Roman" w:cs="Times New Roman"/>
          <w:sz w:val="28"/>
          <w:szCs w:val="28"/>
          <w:lang w:val="kk-KZ"/>
        </w:rPr>
        <w:br/>
        <w:t xml:space="preserve">Оқуға шыққанға дейін Қазақстан Республикасының азаматтары үшін Қазақстан Республикасы Сыртқы істер министрлігінің сайтында орналасқан ақпаратпен танысу қажет. </w:t>
      </w:r>
      <w:proofErr w:type="spellStart"/>
      <w:r w:rsidRPr="00656F9A">
        <w:rPr>
          <w:rFonts w:ascii="Times New Roman" w:hAnsi="Times New Roman" w:cs="Times New Roman"/>
          <w:sz w:val="28"/>
          <w:szCs w:val="28"/>
          <w:lang w:val="kk-KZ"/>
        </w:rPr>
        <w:t>Кетерден</w:t>
      </w:r>
      <w:proofErr w:type="spellEnd"/>
      <w:r w:rsidRPr="00656F9A">
        <w:rPr>
          <w:rFonts w:ascii="Times New Roman" w:hAnsi="Times New Roman" w:cs="Times New Roman"/>
          <w:sz w:val="28"/>
          <w:szCs w:val="28"/>
          <w:lang w:val="kk-KZ"/>
        </w:rPr>
        <w:t xml:space="preserve"> 14 күн бұрын жіберуші және қабылдаушы университеттің халықаралық кеңсесінен үйлестірушілерге, қабылдаушы жоғары оқу орнының тұру бойынша үйлестірушісіне әуе билетін/поезд/автобус билетін жіберу қажет. </w:t>
      </w:r>
      <w:r w:rsidRPr="00656F9A">
        <w:rPr>
          <w:rFonts w:ascii="Times New Roman" w:hAnsi="Times New Roman" w:cs="Times New Roman"/>
          <w:sz w:val="28"/>
          <w:szCs w:val="28"/>
          <w:lang w:val="kk-KZ"/>
        </w:rPr>
        <w:br/>
      </w:r>
      <w:proofErr w:type="spellStart"/>
      <w:r w:rsidRPr="00656F9A">
        <w:rPr>
          <w:rFonts w:ascii="Times New Roman" w:hAnsi="Times New Roman" w:cs="Times New Roman"/>
          <w:sz w:val="28"/>
          <w:szCs w:val="28"/>
        </w:rPr>
        <w:t>Шет</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елге</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шығу</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кезінде</w:t>
      </w:r>
      <w:proofErr w:type="spellEnd"/>
      <w:r w:rsidRPr="00656F9A">
        <w:rPr>
          <w:rFonts w:ascii="Times New Roman" w:hAnsi="Times New Roman" w:cs="Times New Roman"/>
          <w:sz w:val="28"/>
          <w:szCs w:val="28"/>
        </w:rPr>
        <w:t xml:space="preserve"> в первый же день сообщить в Управление международного сотрудничества/факультет/</w:t>
      </w:r>
      <w:proofErr w:type="spellStart"/>
      <w:r w:rsidRPr="00656F9A">
        <w:rPr>
          <w:rFonts w:ascii="Times New Roman" w:hAnsi="Times New Roman" w:cs="Times New Roman"/>
          <w:sz w:val="28"/>
          <w:szCs w:val="28"/>
        </w:rPr>
        <w:t>зав.кафедре</w:t>
      </w:r>
      <w:proofErr w:type="spellEnd"/>
      <w:r w:rsidRPr="00656F9A">
        <w:rPr>
          <w:rFonts w:ascii="Times New Roman" w:hAnsi="Times New Roman" w:cs="Times New Roman"/>
          <w:sz w:val="28"/>
          <w:szCs w:val="28"/>
        </w:rPr>
        <w:t xml:space="preserve">, куратору </w:t>
      </w:r>
      <w:proofErr w:type="spellStart"/>
      <w:r w:rsidRPr="00656F9A">
        <w:rPr>
          <w:rFonts w:ascii="Times New Roman" w:hAnsi="Times New Roman" w:cs="Times New Roman"/>
          <w:sz w:val="28"/>
          <w:szCs w:val="28"/>
        </w:rPr>
        <w:t>КарУ</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им.академика</w:t>
      </w:r>
      <w:proofErr w:type="spellEnd"/>
      <w:r w:rsidRPr="00656F9A">
        <w:rPr>
          <w:rFonts w:ascii="Times New Roman" w:hAnsi="Times New Roman" w:cs="Times New Roman"/>
          <w:sz w:val="28"/>
          <w:szCs w:val="28"/>
        </w:rPr>
        <w:t xml:space="preserve"> Е.А. </w:t>
      </w:r>
      <w:proofErr w:type="spellStart"/>
      <w:r w:rsidRPr="00656F9A">
        <w:rPr>
          <w:rFonts w:ascii="Times New Roman" w:hAnsi="Times New Roman" w:cs="Times New Roman"/>
          <w:sz w:val="28"/>
          <w:szCs w:val="28"/>
        </w:rPr>
        <w:t>Букетова</w:t>
      </w:r>
      <w:proofErr w:type="spellEnd"/>
      <w:r w:rsidRPr="00656F9A">
        <w:rPr>
          <w:rFonts w:ascii="Times New Roman" w:hAnsi="Times New Roman" w:cs="Times New Roman"/>
          <w:sz w:val="28"/>
          <w:szCs w:val="28"/>
        </w:rPr>
        <w:t xml:space="preserve"> о своем прибытии и размещении. </w:t>
      </w:r>
      <w:r w:rsidRPr="00656F9A">
        <w:rPr>
          <w:rFonts w:ascii="Times New Roman" w:hAnsi="Times New Roman" w:cs="Times New Roman"/>
          <w:sz w:val="28"/>
          <w:szCs w:val="28"/>
        </w:rPr>
        <w:br/>
      </w:r>
      <w:proofErr w:type="spellStart"/>
      <w:r w:rsidRPr="00656F9A">
        <w:rPr>
          <w:rFonts w:ascii="Times New Roman" w:hAnsi="Times New Roman" w:cs="Times New Roman"/>
          <w:sz w:val="28"/>
          <w:szCs w:val="28"/>
        </w:rPr>
        <w:t>Қабылдаушы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жоғары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оқу</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орнына</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келгеннен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кейін</w:t>
      </w:r>
      <w:proofErr w:type="spellEnd"/>
      <w:r w:rsidRPr="00656F9A">
        <w:rPr>
          <w:rFonts w:ascii="Times New Roman" w:hAnsi="Times New Roman" w:cs="Times New Roman"/>
          <w:sz w:val="28"/>
          <w:szCs w:val="28"/>
        </w:rPr>
        <w:t xml:space="preserve"> </w:t>
      </w:r>
      <w:proofErr w:type="spellStart"/>
      <w:proofErr w:type="gramStart"/>
      <w:r w:rsidRPr="00656F9A">
        <w:rPr>
          <w:rFonts w:ascii="Times New Roman" w:hAnsi="Times New Roman" w:cs="Times New Roman"/>
          <w:sz w:val="28"/>
          <w:szCs w:val="28"/>
        </w:rPr>
        <w:t>қатысушы</w:t>
      </w:r>
      <w:proofErr w:type="spellEnd"/>
      <w:r w:rsidRPr="00656F9A">
        <w:rPr>
          <w:rFonts w:ascii="Times New Roman" w:hAnsi="Times New Roman" w:cs="Times New Roman"/>
          <w:sz w:val="28"/>
          <w:szCs w:val="28"/>
        </w:rPr>
        <w:t xml:space="preserve"> .</w:t>
      </w:r>
      <w:proofErr w:type="gramEnd"/>
      <w:r w:rsidRPr="00656F9A">
        <w:rPr>
          <w:rFonts w:ascii="Times New Roman" w:hAnsi="Times New Roman" w:cs="Times New Roman"/>
          <w:sz w:val="28"/>
          <w:szCs w:val="28"/>
        </w:rPr>
        <w:t xml:space="preserve"> </w:t>
      </w:r>
      <w:r w:rsidRPr="00656F9A">
        <w:rPr>
          <w:rFonts w:ascii="Times New Roman" w:hAnsi="Times New Roman" w:cs="Times New Roman"/>
          <w:sz w:val="28"/>
          <w:szCs w:val="28"/>
        </w:rPr>
        <w:br/>
      </w:r>
      <w:proofErr w:type="spellStart"/>
      <w:r w:rsidRPr="00656F9A">
        <w:rPr>
          <w:rFonts w:ascii="Times New Roman" w:hAnsi="Times New Roman" w:cs="Times New Roman"/>
          <w:sz w:val="28"/>
          <w:szCs w:val="28"/>
        </w:rPr>
        <w:t>бірінші</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күні</w:t>
      </w:r>
      <w:proofErr w:type="spellEnd"/>
      <w:r w:rsidRPr="00656F9A">
        <w:rPr>
          <w:rFonts w:ascii="Times New Roman" w:hAnsi="Times New Roman" w:cs="Times New Roman"/>
          <w:sz w:val="28"/>
          <w:szCs w:val="28"/>
        </w:rPr>
        <w:t xml:space="preserve"> Академик Е.А. </w:t>
      </w:r>
      <w:proofErr w:type="spellStart"/>
      <w:r w:rsidRPr="00656F9A">
        <w:rPr>
          <w:rFonts w:ascii="Times New Roman" w:hAnsi="Times New Roman" w:cs="Times New Roman"/>
          <w:sz w:val="28"/>
          <w:szCs w:val="28"/>
        </w:rPr>
        <w:t>Бөкетов</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атындағы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Қарағанды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университеті-дың</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Халықаралық</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ынтымақтастық</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басқармасына</w:t>
      </w:r>
      <w:proofErr w:type="spellEnd"/>
      <w:r w:rsidRPr="00656F9A">
        <w:rPr>
          <w:rFonts w:ascii="Times New Roman" w:hAnsi="Times New Roman" w:cs="Times New Roman"/>
          <w:sz w:val="28"/>
          <w:szCs w:val="28"/>
        </w:rPr>
        <w:t>/</w:t>
      </w:r>
      <w:proofErr w:type="spellStart"/>
      <w:r w:rsidRPr="00656F9A">
        <w:rPr>
          <w:rFonts w:ascii="Times New Roman" w:hAnsi="Times New Roman" w:cs="Times New Roman"/>
          <w:sz w:val="28"/>
          <w:szCs w:val="28"/>
        </w:rPr>
        <w:t>факультетке</w:t>
      </w:r>
      <w:proofErr w:type="spellEnd"/>
      <w:r w:rsidRPr="00656F9A">
        <w:rPr>
          <w:rFonts w:ascii="Times New Roman" w:hAnsi="Times New Roman" w:cs="Times New Roman"/>
          <w:sz w:val="28"/>
          <w:szCs w:val="28"/>
        </w:rPr>
        <w:t xml:space="preserve">/кафедра </w:t>
      </w:r>
      <w:proofErr w:type="spellStart"/>
      <w:r w:rsidRPr="00656F9A">
        <w:rPr>
          <w:rFonts w:ascii="Times New Roman" w:hAnsi="Times New Roman" w:cs="Times New Roman"/>
          <w:sz w:val="28"/>
          <w:szCs w:val="28"/>
        </w:rPr>
        <w:t>меңгерушісіне</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кураторға</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өзінің</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келгендігі</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және</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орналасқандығы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туралы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хабарлауы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тиіс</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Әр</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жоғары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оқу</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орнында</w:t>
      </w:r>
      <w:proofErr w:type="spellEnd"/>
      <w:r w:rsidRPr="00656F9A">
        <w:rPr>
          <w:rFonts w:ascii="Times New Roman" w:hAnsi="Times New Roman" w:cs="Times New Roman"/>
          <w:sz w:val="28"/>
          <w:szCs w:val="28"/>
        </w:rPr>
        <w:t xml:space="preserve"> семестр </w:t>
      </w:r>
      <w:proofErr w:type="spellStart"/>
      <w:r w:rsidRPr="00656F9A">
        <w:rPr>
          <w:rFonts w:ascii="Times New Roman" w:hAnsi="Times New Roman" w:cs="Times New Roman"/>
          <w:sz w:val="28"/>
          <w:szCs w:val="28"/>
        </w:rPr>
        <w:t>басталғанға</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дейін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ұйымдастырылатын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бағдар</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апталығының</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кездесулері</w:t>
      </w:r>
      <w:proofErr w:type="spellEnd"/>
      <w:r w:rsidRPr="00656F9A">
        <w:rPr>
          <w:rFonts w:ascii="Times New Roman" w:hAnsi="Times New Roman" w:cs="Times New Roman"/>
          <w:sz w:val="28"/>
          <w:szCs w:val="28"/>
        </w:rPr>
        <w:t xml:space="preserve"> мен </w:t>
      </w:r>
      <w:proofErr w:type="spellStart"/>
      <w:r w:rsidRPr="00656F9A">
        <w:rPr>
          <w:rFonts w:ascii="Times New Roman" w:hAnsi="Times New Roman" w:cs="Times New Roman"/>
          <w:sz w:val="28"/>
          <w:szCs w:val="28"/>
        </w:rPr>
        <w:t>іс-шараларына</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қатысу</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қатысушы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үшін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маңызды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кезең</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болып</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табылады</w:t>
      </w:r>
      <w:proofErr w:type="spellEnd"/>
      <w:r w:rsidRPr="00656F9A">
        <w:rPr>
          <w:rFonts w:ascii="Times New Roman" w:hAnsi="Times New Roman" w:cs="Times New Roman"/>
          <w:sz w:val="28"/>
          <w:szCs w:val="28"/>
        </w:rPr>
        <w:t xml:space="preserve">. Осы </w:t>
      </w:r>
      <w:proofErr w:type="spellStart"/>
      <w:r w:rsidRPr="00656F9A">
        <w:rPr>
          <w:rFonts w:ascii="Times New Roman" w:hAnsi="Times New Roman" w:cs="Times New Roman"/>
          <w:sz w:val="28"/>
          <w:szCs w:val="28"/>
        </w:rPr>
        <w:t>кездесулер</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аясында</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шетелдік</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қатысушылар</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жергілікті</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полицияда</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тіркелу</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студенттік</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карточканы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ресімдеу</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таңдалған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пәндерге</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электрондық</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тіркелу</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және</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т.б</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lastRenderedPageBreak/>
        <w:t>туралы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маңызды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ақпарат</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алады</w:t>
      </w:r>
      <w:proofErr w:type="spellEnd"/>
      <w:r w:rsidRPr="00656F9A">
        <w:rPr>
          <w:rFonts w:ascii="Times New Roman" w:hAnsi="Times New Roman" w:cs="Times New Roman"/>
          <w:sz w:val="28"/>
          <w:szCs w:val="28"/>
        </w:rPr>
        <w:t xml:space="preserve">. Егер </w:t>
      </w:r>
      <w:proofErr w:type="spellStart"/>
      <w:r w:rsidRPr="00656F9A">
        <w:rPr>
          <w:rFonts w:ascii="Times New Roman" w:hAnsi="Times New Roman" w:cs="Times New Roman"/>
          <w:sz w:val="28"/>
          <w:szCs w:val="28"/>
        </w:rPr>
        <w:t>сіз</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бағдарлау</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аптасына</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кешігіп</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қалсаңыз</w:t>
      </w:r>
      <w:proofErr w:type="spellEnd"/>
      <w:r w:rsidRPr="00656F9A">
        <w:rPr>
          <w:rFonts w:ascii="Times New Roman" w:hAnsi="Times New Roman" w:cs="Times New Roman"/>
          <w:sz w:val="28"/>
          <w:szCs w:val="28"/>
        </w:rPr>
        <w:t xml:space="preserve">, осы </w:t>
      </w:r>
      <w:proofErr w:type="spellStart"/>
      <w:r w:rsidRPr="00656F9A">
        <w:rPr>
          <w:rFonts w:ascii="Times New Roman" w:hAnsi="Times New Roman" w:cs="Times New Roman"/>
          <w:sz w:val="28"/>
          <w:szCs w:val="28"/>
        </w:rPr>
        <w:t>ақпаратты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алу</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үшін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міндетті</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түрде</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қабылдаушы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университеттің</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халықаралық</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бөліміне</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хабарласыңыз</w:t>
      </w:r>
      <w:proofErr w:type="spellEnd"/>
      <w:r w:rsidRPr="00656F9A">
        <w:rPr>
          <w:rFonts w:ascii="Times New Roman" w:hAnsi="Times New Roman" w:cs="Times New Roman"/>
          <w:sz w:val="28"/>
          <w:szCs w:val="28"/>
        </w:rPr>
        <w:t xml:space="preserve">. </w:t>
      </w:r>
      <w:r w:rsidRPr="00656F9A">
        <w:rPr>
          <w:rFonts w:ascii="Times New Roman" w:hAnsi="Times New Roman" w:cs="Times New Roman"/>
          <w:sz w:val="28"/>
          <w:szCs w:val="28"/>
        </w:rPr>
        <w:br/>
      </w:r>
      <w:proofErr w:type="spellStart"/>
      <w:r w:rsidRPr="00656F9A">
        <w:rPr>
          <w:rFonts w:ascii="Times New Roman" w:hAnsi="Times New Roman" w:cs="Times New Roman"/>
          <w:sz w:val="28"/>
          <w:szCs w:val="28"/>
        </w:rPr>
        <w:t>Қабылдаушы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жоғары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оқу</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орнына</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келгеннен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және</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қабылдаушы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жоғары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оқу</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орнындағы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пәндерге</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тіркелгеннен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кейін</w:t>
      </w:r>
      <w:proofErr w:type="spellEnd"/>
      <w:r w:rsidRPr="00656F9A">
        <w:rPr>
          <w:rFonts w:ascii="Times New Roman" w:hAnsi="Times New Roman" w:cs="Times New Roman"/>
          <w:sz w:val="28"/>
          <w:szCs w:val="28"/>
        </w:rPr>
        <w:t xml:space="preserve"> 2 </w:t>
      </w:r>
      <w:proofErr w:type="spellStart"/>
      <w:r w:rsidRPr="00656F9A">
        <w:rPr>
          <w:rFonts w:ascii="Times New Roman" w:hAnsi="Times New Roman" w:cs="Times New Roman"/>
          <w:sz w:val="28"/>
          <w:szCs w:val="28"/>
        </w:rPr>
        <w:t>аптадан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асырмай</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қатысушы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оқуға</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арналған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келісімге</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өзгерістер</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енгізуге</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және</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енгізілген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өзгерістерді</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олар</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болған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кезде</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келісу</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үшін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факультетке</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және</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халықаралық</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ынтымақтастық</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басқармасына</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жіберуі</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тиіс</w:t>
      </w:r>
      <w:proofErr w:type="spellEnd"/>
      <w:r w:rsidRPr="00656F9A">
        <w:rPr>
          <w:rFonts w:ascii="Times New Roman" w:hAnsi="Times New Roman" w:cs="Times New Roman"/>
          <w:sz w:val="28"/>
          <w:szCs w:val="28"/>
        </w:rPr>
        <w:t xml:space="preserve"> </w:t>
      </w:r>
      <w:r w:rsidRPr="00656F9A">
        <w:rPr>
          <w:rFonts w:ascii="Times New Roman" w:hAnsi="Times New Roman" w:cs="Times New Roman"/>
          <w:sz w:val="28"/>
          <w:szCs w:val="28"/>
        </w:rPr>
        <w:br/>
      </w:r>
      <w:proofErr w:type="spellStart"/>
      <w:r w:rsidRPr="00656F9A">
        <w:rPr>
          <w:rFonts w:ascii="Times New Roman" w:hAnsi="Times New Roman" w:cs="Times New Roman"/>
          <w:sz w:val="28"/>
          <w:szCs w:val="28"/>
        </w:rPr>
        <w:t>Оқу</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аяқталғаннан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кейін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қатысушы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қабылдаушы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жоғары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оқу</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орнынан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қол</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қойылған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және</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мөрмен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расталған</w:t>
      </w:r>
      <w:proofErr w:type="spellEnd"/>
      <w:r w:rsidRPr="00656F9A">
        <w:rPr>
          <w:rFonts w:ascii="Times New Roman" w:hAnsi="Times New Roman" w:cs="Times New Roman"/>
          <w:sz w:val="28"/>
          <w:szCs w:val="28"/>
        </w:rPr>
        <w:t xml:space="preserve"> транскрипт </w:t>
      </w:r>
      <w:proofErr w:type="spellStart"/>
      <w:r w:rsidRPr="00656F9A">
        <w:rPr>
          <w:rFonts w:ascii="Times New Roman" w:hAnsi="Times New Roman" w:cs="Times New Roman"/>
          <w:sz w:val="28"/>
          <w:szCs w:val="28"/>
        </w:rPr>
        <w:t>алуы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тиіс</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Қабылдаушы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жоғары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оқу</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орнынан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транскриптіні</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меңгерілген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кредиттерді</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қайта</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есептеуге</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арналған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өтінішпен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бірге</w:t>
      </w:r>
      <w:proofErr w:type="spellEnd"/>
      <w:r w:rsidRPr="00656F9A">
        <w:rPr>
          <w:rFonts w:ascii="Times New Roman" w:hAnsi="Times New Roman" w:cs="Times New Roman"/>
          <w:sz w:val="28"/>
          <w:szCs w:val="28"/>
        </w:rPr>
        <w:t xml:space="preserve"> бас </w:t>
      </w:r>
      <w:proofErr w:type="spellStart"/>
      <w:r w:rsidRPr="00656F9A">
        <w:rPr>
          <w:rFonts w:ascii="Times New Roman" w:hAnsi="Times New Roman" w:cs="Times New Roman"/>
          <w:sz w:val="28"/>
          <w:szCs w:val="28"/>
        </w:rPr>
        <w:t>ғимараттың</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тіркеуші</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кеңсесіне</w:t>
      </w:r>
      <w:proofErr w:type="spellEnd"/>
      <w:r w:rsidRPr="00656F9A">
        <w:rPr>
          <w:rFonts w:ascii="Times New Roman" w:hAnsi="Times New Roman" w:cs="Times New Roman"/>
          <w:sz w:val="28"/>
          <w:szCs w:val="28"/>
        </w:rPr>
        <w:t xml:space="preserve"> (214 кабинет) </w:t>
      </w:r>
      <w:proofErr w:type="spellStart"/>
      <w:r w:rsidRPr="00656F9A">
        <w:rPr>
          <w:rFonts w:ascii="Times New Roman" w:hAnsi="Times New Roman" w:cs="Times New Roman"/>
          <w:sz w:val="28"/>
          <w:szCs w:val="28"/>
        </w:rPr>
        <w:t>Басқарма</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Төрағасы-Ректордың</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бұйрығы</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бойынша</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іссапар</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мерзімдері</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аяқталғаннан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кейін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үш</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жұмыс</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күнінен</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кешіктірмей</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ұсыну</w:t>
      </w:r>
      <w:proofErr w:type="spellEnd"/>
      <w:r w:rsidRPr="00656F9A">
        <w:rPr>
          <w:rFonts w:ascii="Times New Roman" w:hAnsi="Times New Roman" w:cs="Times New Roman"/>
          <w:sz w:val="28"/>
          <w:szCs w:val="28"/>
        </w:rPr>
        <w:t xml:space="preserve"> </w:t>
      </w:r>
      <w:proofErr w:type="spellStart"/>
      <w:r w:rsidRPr="00656F9A">
        <w:rPr>
          <w:rFonts w:ascii="Times New Roman" w:hAnsi="Times New Roman" w:cs="Times New Roman"/>
          <w:sz w:val="28"/>
          <w:szCs w:val="28"/>
        </w:rPr>
        <w:t>қажет</w:t>
      </w:r>
      <w:proofErr w:type="spellEnd"/>
      <w:r w:rsidRPr="00656F9A">
        <w:rPr>
          <w:rFonts w:ascii="Times New Roman" w:hAnsi="Times New Roman" w:cs="Times New Roman"/>
          <w:sz w:val="28"/>
          <w:szCs w:val="28"/>
        </w:rPr>
        <w:t>.</w:t>
      </w:r>
    </w:p>
    <w:p w14:paraId="0FE19C6B" w14:textId="0FF3FE47" w:rsidR="00E368F2" w:rsidRPr="00C26190" w:rsidRDefault="00E368F2" w:rsidP="00E368F2">
      <w:pPr>
        <w:jc w:val="both"/>
        <w:rPr>
          <w:rFonts w:ascii="Times New Roman" w:hAnsi="Times New Roman" w:cs="Times New Roman"/>
          <w:sz w:val="28"/>
          <w:szCs w:val="28"/>
          <w:lang w:val="kk-KZ"/>
        </w:rPr>
      </w:pPr>
    </w:p>
    <w:sectPr w:rsidR="00E368F2" w:rsidRPr="00C261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811FB"/>
    <w:multiLevelType w:val="multilevel"/>
    <w:tmpl w:val="09264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2D4F76"/>
    <w:multiLevelType w:val="multilevel"/>
    <w:tmpl w:val="374A7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8E5A54"/>
    <w:multiLevelType w:val="multilevel"/>
    <w:tmpl w:val="1212C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D604FD"/>
    <w:multiLevelType w:val="multilevel"/>
    <w:tmpl w:val="160AF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EB5F1D"/>
    <w:multiLevelType w:val="hybridMultilevel"/>
    <w:tmpl w:val="F34E7E8E"/>
    <w:lvl w:ilvl="0" w:tplc="3C6A41FC">
      <w:start w:val="2019"/>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1CD7A2C"/>
    <w:multiLevelType w:val="multilevel"/>
    <w:tmpl w:val="8EB65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2634AB2"/>
    <w:multiLevelType w:val="multilevel"/>
    <w:tmpl w:val="A9E66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EB7A5D"/>
    <w:multiLevelType w:val="multilevel"/>
    <w:tmpl w:val="32A2C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A444AF"/>
    <w:multiLevelType w:val="multilevel"/>
    <w:tmpl w:val="825ED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4257BDB"/>
    <w:multiLevelType w:val="multilevel"/>
    <w:tmpl w:val="C5AE2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D0394E"/>
    <w:multiLevelType w:val="multilevel"/>
    <w:tmpl w:val="6BC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6667906">
    <w:abstractNumId w:val="0"/>
  </w:num>
  <w:num w:numId="2" w16cid:durableId="39404749">
    <w:abstractNumId w:val="9"/>
  </w:num>
  <w:num w:numId="3" w16cid:durableId="613098716">
    <w:abstractNumId w:val="10"/>
  </w:num>
  <w:num w:numId="4" w16cid:durableId="893153773">
    <w:abstractNumId w:val="3"/>
  </w:num>
  <w:num w:numId="5" w16cid:durableId="1120412215">
    <w:abstractNumId w:val="8"/>
  </w:num>
  <w:num w:numId="6" w16cid:durableId="1777404231">
    <w:abstractNumId w:val="5"/>
    <w:lvlOverride w:ilvl="0">
      <w:startOverride w:val="4"/>
    </w:lvlOverride>
  </w:num>
  <w:num w:numId="7" w16cid:durableId="1874145762">
    <w:abstractNumId w:val="5"/>
    <w:lvlOverride w:ilvl="0">
      <w:startOverride w:val="5"/>
    </w:lvlOverride>
  </w:num>
  <w:num w:numId="8" w16cid:durableId="883250728">
    <w:abstractNumId w:val="5"/>
    <w:lvlOverride w:ilvl="0">
      <w:startOverride w:val="6"/>
    </w:lvlOverride>
  </w:num>
  <w:num w:numId="9" w16cid:durableId="202328866">
    <w:abstractNumId w:val="5"/>
    <w:lvlOverride w:ilvl="0">
      <w:startOverride w:val="7"/>
    </w:lvlOverride>
  </w:num>
  <w:num w:numId="10" w16cid:durableId="1106584181">
    <w:abstractNumId w:val="6"/>
  </w:num>
  <w:num w:numId="11" w16cid:durableId="283463685">
    <w:abstractNumId w:val="1"/>
    <w:lvlOverride w:ilvl="0">
      <w:startOverride w:val="4"/>
    </w:lvlOverride>
  </w:num>
  <w:num w:numId="12" w16cid:durableId="2078897401">
    <w:abstractNumId w:val="1"/>
    <w:lvlOverride w:ilvl="0">
      <w:startOverride w:val="5"/>
    </w:lvlOverride>
  </w:num>
  <w:num w:numId="13" w16cid:durableId="975531628">
    <w:abstractNumId w:val="1"/>
    <w:lvlOverride w:ilvl="0">
      <w:startOverride w:val="6"/>
    </w:lvlOverride>
  </w:num>
  <w:num w:numId="14" w16cid:durableId="381561927">
    <w:abstractNumId w:val="1"/>
    <w:lvlOverride w:ilvl="0">
      <w:startOverride w:val="7"/>
    </w:lvlOverride>
  </w:num>
  <w:num w:numId="15" w16cid:durableId="59791428">
    <w:abstractNumId w:val="2"/>
  </w:num>
  <w:num w:numId="16" w16cid:durableId="342518514">
    <w:abstractNumId w:val="7"/>
    <w:lvlOverride w:ilvl="0">
      <w:startOverride w:val="4"/>
    </w:lvlOverride>
  </w:num>
  <w:num w:numId="17" w16cid:durableId="1358313664">
    <w:abstractNumId w:val="7"/>
    <w:lvlOverride w:ilvl="0">
      <w:startOverride w:val="5"/>
    </w:lvlOverride>
  </w:num>
  <w:num w:numId="18" w16cid:durableId="1678538030">
    <w:abstractNumId w:val="7"/>
    <w:lvlOverride w:ilvl="0">
      <w:startOverride w:val="6"/>
    </w:lvlOverride>
  </w:num>
  <w:num w:numId="19" w16cid:durableId="632097245">
    <w:abstractNumId w:val="7"/>
    <w:lvlOverride w:ilvl="0">
      <w:startOverride w:val="7"/>
    </w:lvlOverride>
  </w:num>
  <w:num w:numId="20" w16cid:durableId="19027125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63"/>
    <w:rsid w:val="00036329"/>
    <w:rsid w:val="00313DC4"/>
    <w:rsid w:val="00321FFC"/>
    <w:rsid w:val="0036655A"/>
    <w:rsid w:val="003C639C"/>
    <w:rsid w:val="003E6BC1"/>
    <w:rsid w:val="003F3751"/>
    <w:rsid w:val="004E7756"/>
    <w:rsid w:val="00656F9A"/>
    <w:rsid w:val="00727A99"/>
    <w:rsid w:val="007A73FC"/>
    <w:rsid w:val="007E76D6"/>
    <w:rsid w:val="008E3263"/>
    <w:rsid w:val="00925B93"/>
    <w:rsid w:val="009665BD"/>
    <w:rsid w:val="00A15C32"/>
    <w:rsid w:val="00B575CD"/>
    <w:rsid w:val="00C26190"/>
    <w:rsid w:val="00E368F2"/>
    <w:rsid w:val="00ED3815"/>
    <w:rsid w:val="00F00A7A"/>
    <w:rsid w:val="00FE66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19F18"/>
  <w15:chartTrackingRefBased/>
  <w15:docId w15:val="{A9DC7748-65E7-42A1-AA83-1B78CE8E6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E32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E32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8E326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E326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E326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E326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E326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E326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E326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326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E326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8E326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E326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E326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E326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E3263"/>
    <w:rPr>
      <w:rFonts w:eastAsiaTheme="majorEastAsia" w:cstheme="majorBidi"/>
      <w:color w:val="595959" w:themeColor="text1" w:themeTint="A6"/>
    </w:rPr>
  </w:style>
  <w:style w:type="character" w:customStyle="1" w:styleId="80">
    <w:name w:val="Заголовок 8 Знак"/>
    <w:basedOn w:val="a0"/>
    <w:link w:val="8"/>
    <w:uiPriority w:val="9"/>
    <w:semiHidden/>
    <w:rsid w:val="008E326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E3263"/>
    <w:rPr>
      <w:rFonts w:eastAsiaTheme="majorEastAsia" w:cstheme="majorBidi"/>
      <w:color w:val="272727" w:themeColor="text1" w:themeTint="D8"/>
    </w:rPr>
  </w:style>
  <w:style w:type="paragraph" w:styleId="a3">
    <w:name w:val="Title"/>
    <w:basedOn w:val="a"/>
    <w:next w:val="a"/>
    <w:link w:val="a4"/>
    <w:uiPriority w:val="10"/>
    <w:qFormat/>
    <w:rsid w:val="008E32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E32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E326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E326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E3263"/>
    <w:pPr>
      <w:spacing w:before="160"/>
      <w:jc w:val="center"/>
    </w:pPr>
    <w:rPr>
      <w:i/>
      <w:iCs/>
      <w:color w:val="404040" w:themeColor="text1" w:themeTint="BF"/>
    </w:rPr>
  </w:style>
  <w:style w:type="character" w:customStyle="1" w:styleId="22">
    <w:name w:val="Цитата 2 Знак"/>
    <w:basedOn w:val="a0"/>
    <w:link w:val="21"/>
    <w:uiPriority w:val="29"/>
    <w:rsid w:val="008E3263"/>
    <w:rPr>
      <w:i/>
      <w:iCs/>
      <w:color w:val="404040" w:themeColor="text1" w:themeTint="BF"/>
    </w:rPr>
  </w:style>
  <w:style w:type="paragraph" w:styleId="a7">
    <w:name w:val="List Paragraph"/>
    <w:basedOn w:val="a"/>
    <w:uiPriority w:val="34"/>
    <w:qFormat/>
    <w:rsid w:val="008E3263"/>
    <w:pPr>
      <w:ind w:left="720"/>
      <w:contextualSpacing/>
    </w:pPr>
  </w:style>
  <w:style w:type="character" w:styleId="a8">
    <w:name w:val="Intense Emphasis"/>
    <w:basedOn w:val="a0"/>
    <w:uiPriority w:val="21"/>
    <w:qFormat/>
    <w:rsid w:val="008E3263"/>
    <w:rPr>
      <w:i/>
      <w:iCs/>
      <w:color w:val="0F4761" w:themeColor="accent1" w:themeShade="BF"/>
    </w:rPr>
  </w:style>
  <w:style w:type="paragraph" w:styleId="a9">
    <w:name w:val="Intense Quote"/>
    <w:basedOn w:val="a"/>
    <w:next w:val="a"/>
    <w:link w:val="aa"/>
    <w:uiPriority w:val="30"/>
    <w:qFormat/>
    <w:rsid w:val="008E32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E3263"/>
    <w:rPr>
      <w:i/>
      <w:iCs/>
      <w:color w:val="0F4761" w:themeColor="accent1" w:themeShade="BF"/>
    </w:rPr>
  </w:style>
  <w:style w:type="character" w:styleId="ab">
    <w:name w:val="Intense Reference"/>
    <w:basedOn w:val="a0"/>
    <w:uiPriority w:val="32"/>
    <w:qFormat/>
    <w:rsid w:val="008E3263"/>
    <w:rPr>
      <w:b/>
      <w:bCs/>
      <w:smallCaps/>
      <w:color w:val="0F4761" w:themeColor="accent1" w:themeShade="BF"/>
      <w:spacing w:val="5"/>
    </w:rPr>
  </w:style>
  <w:style w:type="character" w:styleId="ac">
    <w:name w:val="Hyperlink"/>
    <w:basedOn w:val="a0"/>
    <w:uiPriority w:val="99"/>
    <w:unhideWhenUsed/>
    <w:rsid w:val="00ED3815"/>
    <w:rPr>
      <w:color w:val="467886" w:themeColor="hyperlink"/>
      <w:u w:val="single"/>
    </w:rPr>
  </w:style>
  <w:style w:type="character" w:styleId="ad">
    <w:name w:val="Unresolved Mention"/>
    <w:basedOn w:val="a0"/>
    <w:uiPriority w:val="99"/>
    <w:semiHidden/>
    <w:unhideWhenUsed/>
    <w:rsid w:val="00ED3815"/>
    <w:rPr>
      <w:color w:val="605E5C"/>
      <w:shd w:val="clear" w:color="auto" w:fill="E1DFDD"/>
    </w:rPr>
  </w:style>
  <w:style w:type="table" w:styleId="ae">
    <w:name w:val="Table Grid"/>
    <w:basedOn w:val="a1"/>
    <w:uiPriority w:val="39"/>
    <w:rsid w:val="00FE6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sid w:val="00B575CD"/>
    <w:rPr>
      <w:b/>
      <w:bCs/>
    </w:rPr>
  </w:style>
  <w:style w:type="paragraph" w:styleId="af0">
    <w:name w:val="No Spacing"/>
    <w:uiPriority w:val="1"/>
    <w:qFormat/>
    <w:rsid w:val="00656F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480</Words>
  <Characters>2739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Саятқызы Диана</dc:creator>
  <cp:keywords/>
  <dc:description/>
  <cp:lastModifiedBy>Саятқызы Диана</cp:lastModifiedBy>
  <cp:revision>2</cp:revision>
  <dcterms:created xsi:type="dcterms:W3CDTF">2026-09-23T07:01:00Z</dcterms:created>
  <dcterms:modified xsi:type="dcterms:W3CDTF">2026-09-23T07:01:00Z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2026-09-23T06:29:22Z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0a454519-0ba8-4a0f-ad07-44d17ea7d7ac</vt:lpwstr>
  </property>
  <property fmtid="{D5CDD505-2E9C-101B-9397-08002B2CF9AE}" pid="7" name="MSIP_Label_defa4170-0d19-0005-0004-bc88714345d2_ActionId">
    <vt:lpwstr>f8b05550-227b-460f-992f-1389209b4047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