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1B49D" w14:textId="688DBE5C" w:rsidR="00733F93" w:rsidRPr="00733F93" w:rsidRDefault="00733F93" w:rsidP="00733F93">
      <w:pPr>
        <w:rPr>
          <w:rFonts w:ascii="Times New Roman" w:hAnsi="Times New Roman" w:cs="Times New Roman"/>
          <w:sz w:val="24"/>
          <w:szCs w:val="24"/>
          <w:lang w:val="kk-KZ"/>
        </w:rPr>
      </w:pPr>
      <w:r w:rsidRPr="00733F93">
        <w:rPr>
          <w:rFonts w:ascii="Times New Roman" w:hAnsi="Times New Roman" w:cs="Times New Roman"/>
          <w:sz w:val="24"/>
          <w:szCs w:val="24"/>
          <w:lang w:val="en-US"/>
        </w:rPr>
        <w:t xml:space="preserve">Academic mobility at the expense of the republican budget in 2023 </w:t>
      </w:r>
    </w:p>
    <w:p w14:paraId="668B07E0" w14:textId="6A8592F8" w:rsidR="00733F93" w:rsidRPr="00733F93" w:rsidRDefault="00733F93" w:rsidP="00733F93">
      <w:pPr>
        <w:rPr>
          <w:rFonts w:ascii="Times New Roman" w:hAnsi="Times New Roman" w:cs="Times New Roman"/>
          <w:sz w:val="24"/>
          <w:szCs w:val="24"/>
          <w:lang w:val="kk-KZ"/>
        </w:rPr>
      </w:pPr>
      <w:r w:rsidRPr="00733F93">
        <w:rPr>
          <w:rFonts w:ascii="Times New Roman" w:hAnsi="Times New Roman" w:cs="Times New Roman"/>
          <w:sz w:val="24"/>
          <w:szCs w:val="24"/>
          <w:lang w:val="en-US"/>
        </w:rPr>
        <w:t xml:space="preserve">Karaganda National Research University named after Academician </w:t>
      </w:r>
      <w:proofErr w:type="spellStart"/>
      <w:r w:rsidRPr="00733F93">
        <w:rPr>
          <w:rFonts w:ascii="Times New Roman" w:hAnsi="Times New Roman" w:cs="Times New Roman"/>
          <w:sz w:val="24"/>
          <w:szCs w:val="24"/>
          <w:lang w:val="en-US"/>
        </w:rPr>
        <w:t>Ye.A</w:t>
      </w:r>
      <w:proofErr w:type="spellEnd"/>
      <w:r w:rsidRPr="00733F93">
        <w:rPr>
          <w:rFonts w:ascii="Times New Roman" w:hAnsi="Times New Roman" w:cs="Times New Roman"/>
          <w:sz w:val="24"/>
          <w:szCs w:val="24"/>
          <w:lang w:val="en-US"/>
        </w:rPr>
        <w:t xml:space="preserve">. </w:t>
      </w:r>
      <w:proofErr w:type="spellStart"/>
      <w:r w:rsidRPr="00733F93">
        <w:rPr>
          <w:rFonts w:ascii="Times New Roman" w:hAnsi="Times New Roman" w:cs="Times New Roman"/>
          <w:sz w:val="24"/>
          <w:szCs w:val="24"/>
          <w:lang w:val="en-US"/>
        </w:rPr>
        <w:t>Buketov</w:t>
      </w:r>
      <w:proofErr w:type="spellEnd"/>
      <w:r w:rsidRPr="00733F93">
        <w:rPr>
          <w:rFonts w:ascii="Times New Roman" w:hAnsi="Times New Roman" w:cs="Times New Roman"/>
          <w:sz w:val="24"/>
          <w:szCs w:val="24"/>
          <w:lang w:val="en-US"/>
        </w:rPr>
        <w:t xml:space="preserve"> allocated funding to send 14 students to universities in Europe.</w:t>
      </w:r>
    </w:p>
    <w:p w14:paraId="7EB9FB28"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List of required documents for participation in the competition:</w:t>
      </w:r>
    </w:p>
    <w:p w14:paraId="3FE5251E"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1. copy of the passport of a citizen of the Republic of Kazakhstan (minimum valid until 31.12.2024);</w:t>
      </w:r>
    </w:p>
    <w:p w14:paraId="54CDC5D7"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2. transcript, issued by university;</w:t>
      </w:r>
    </w:p>
    <w:p w14:paraId="752BB00E"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3. document confirming the level of proficiency in a foreign language (the applicant provides one of the following documents):</w:t>
      </w:r>
    </w:p>
    <w:p w14:paraId="280DF8F5"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 a certificate obtained through international systems for assessing knowledge of a foreign language, if available (IELTS, TOEFL);</w:t>
      </w:r>
    </w:p>
    <w:p w14:paraId="3B1489D3"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 xml:space="preserve">- a letter of consent </w:t>
      </w:r>
      <w:proofErr w:type="gramStart"/>
      <w:r w:rsidRPr="00733F93">
        <w:rPr>
          <w:rFonts w:ascii="Times New Roman" w:hAnsi="Times New Roman" w:cs="Times New Roman"/>
          <w:sz w:val="24"/>
          <w:szCs w:val="24"/>
          <w:lang w:val="en-US"/>
        </w:rPr>
        <w:t>of</w:t>
      </w:r>
      <w:proofErr w:type="gramEnd"/>
      <w:r w:rsidRPr="00733F93">
        <w:rPr>
          <w:rFonts w:ascii="Times New Roman" w:hAnsi="Times New Roman" w:cs="Times New Roman"/>
          <w:sz w:val="24"/>
          <w:szCs w:val="24"/>
          <w:lang w:val="en-US"/>
        </w:rPr>
        <w:t xml:space="preserve"> a foreign university to accept a student with an existing level of a foreign language;</w:t>
      </w:r>
    </w:p>
    <w:p w14:paraId="1DF82DAF"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 test result of Kazakhstani university (</w:t>
      </w:r>
      <w:proofErr w:type="gramStart"/>
      <w:r w:rsidRPr="00733F93">
        <w:rPr>
          <w:rFonts w:ascii="Times New Roman" w:hAnsi="Times New Roman" w:cs="Times New Roman"/>
          <w:sz w:val="24"/>
          <w:szCs w:val="24"/>
          <w:lang w:val="en-US"/>
        </w:rPr>
        <w:t>min.B</w:t>
      </w:r>
      <w:proofErr w:type="gramEnd"/>
      <w:r w:rsidRPr="00733F93">
        <w:rPr>
          <w:rFonts w:ascii="Times New Roman" w:hAnsi="Times New Roman" w:cs="Times New Roman"/>
          <w:sz w:val="24"/>
          <w:szCs w:val="24"/>
          <w:lang w:val="en-US"/>
        </w:rPr>
        <w:t>2);</w:t>
      </w:r>
    </w:p>
    <w:p w14:paraId="54FD57BB"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4. written consent of the parents, guardians, legal representatives of the applicant to travel abroad, if he does not reach the age of 18 at the time of departure from the Republic of Kazakhstan;</w:t>
      </w:r>
    </w:p>
    <w:p w14:paraId="161B93E0"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5. a document on the composition of the family, to confirm the large number of children in the student's family;</w:t>
      </w:r>
    </w:p>
    <w:p w14:paraId="3B04C447"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6. a document confirming the absence of the student's parents (for the category of students related to orphans or students left without parental care);</w:t>
      </w:r>
    </w:p>
    <w:p w14:paraId="40EAB1B5"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7. document confirming the student's disability. (if relevant);</w:t>
      </w:r>
    </w:p>
    <w:p w14:paraId="06B04566"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8. Medical certificate (072-u, for those traveling abroad) in the form approved by the order of the Minister of Health of the Republic of Kazakhstan.</w:t>
      </w:r>
    </w:p>
    <w:p w14:paraId="336308F6"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Documents for participation in the competition are accepted on the website https://egov.kz/cms/ru</w:t>
      </w:r>
    </w:p>
    <w:p w14:paraId="795B93F7"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in the section "Education - Higher education - Services - Acceptance of documents for participation in the competition for study abroad in the framework of academic mobility."</w:t>
      </w:r>
    </w:p>
    <w:p w14:paraId="49485953"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Documents are accepted until June 06, 2023.</w:t>
      </w:r>
    </w:p>
    <w:p w14:paraId="7797A2E2"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 xml:space="preserve">If you have any questions, please </w:t>
      </w:r>
      <w:proofErr w:type="gramStart"/>
      <w:r w:rsidRPr="00733F93">
        <w:rPr>
          <w:rFonts w:ascii="Times New Roman" w:hAnsi="Times New Roman" w:cs="Times New Roman"/>
          <w:sz w:val="24"/>
          <w:szCs w:val="24"/>
          <w:lang w:val="en-US"/>
        </w:rPr>
        <w:t>contact</w:t>
      </w:r>
      <w:proofErr w:type="gramEnd"/>
    </w:p>
    <w:p w14:paraId="0F50C139"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International Cooperation Department (main building, office 222)</w:t>
      </w:r>
    </w:p>
    <w:p w14:paraId="28116AC5"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Our contacts:</w:t>
      </w:r>
    </w:p>
    <w:p w14:paraId="3F39D0D9" w14:textId="77777777" w:rsidR="00733F93" w:rsidRPr="00733F93" w:rsidRDefault="00733F93" w:rsidP="00733F93">
      <w:pPr>
        <w:rPr>
          <w:rFonts w:ascii="Times New Roman" w:hAnsi="Times New Roman" w:cs="Times New Roman"/>
          <w:sz w:val="24"/>
          <w:szCs w:val="24"/>
          <w:lang w:val="en-US"/>
        </w:rPr>
      </w:pPr>
      <w:proofErr w:type="gramStart"/>
      <w:r w:rsidRPr="00733F93">
        <w:rPr>
          <w:rFonts w:ascii="Times New Roman" w:hAnsi="Times New Roman" w:cs="Times New Roman"/>
          <w:sz w:val="24"/>
          <w:szCs w:val="24"/>
          <w:lang w:val="en-US"/>
        </w:rPr>
        <w:t>Instagram: @icd.buketov</w:t>
      </w:r>
      <w:proofErr w:type="gramEnd"/>
      <w:r w:rsidRPr="00733F93">
        <w:rPr>
          <w:rFonts w:ascii="Times New Roman" w:hAnsi="Times New Roman" w:cs="Times New Roman"/>
          <w:sz w:val="24"/>
          <w:szCs w:val="24"/>
          <w:lang w:val="en-US"/>
        </w:rPr>
        <w:t>.university</w:t>
      </w:r>
    </w:p>
    <w:p w14:paraId="280DE109" w14:textId="77777777" w:rsidR="00733F93" w:rsidRPr="00733F93" w:rsidRDefault="00733F93" w:rsidP="00733F93">
      <w:pPr>
        <w:rPr>
          <w:rFonts w:ascii="Times New Roman" w:hAnsi="Times New Roman" w:cs="Times New Roman"/>
          <w:sz w:val="24"/>
          <w:szCs w:val="24"/>
          <w:lang w:val="en-US"/>
        </w:rPr>
      </w:pPr>
      <w:proofErr w:type="gramStart"/>
      <w:r w:rsidRPr="00733F93">
        <w:rPr>
          <w:rFonts w:ascii="Times New Roman" w:hAnsi="Times New Roman" w:cs="Times New Roman"/>
          <w:sz w:val="24"/>
          <w:szCs w:val="24"/>
          <w:lang w:val="en-US"/>
        </w:rPr>
        <w:t>Tel .</w:t>
      </w:r>
      <w:proofErr w:type="gramEnd"/>
      <w:r w:rsidRPr="00733F93">
        <w:rPr>
          <w:rFonts w:ascii="Times New Roman" w:hAnsi="Times New Roman" w:cs="Times New Roman"/>
          <w:sz w:val="24"/>
          <w:szCs w:val="24"/>
          <w:lang w:val="en-US"/>
        </w:rPr>
        <w:t>: 8 (7212) 356035</w:t>
      </w:r>
    </w:p>
    <w:p w14:paraId="377EE5B2" w14:textId="77777777" w:rsidR="00733F93" w:rsidRPr="00733F93" w:rsidRDefault="00733F93" w:rsidP="00733F93">
      <w:pPr>
        <w:rPr>
          <w:rFonts w:ascii="Times New Roman" w:hAnsi="Times New Roman" w:cs="Times New Roman"/>
          <w:sz w:val="24"/>
          <w:szCs w:val="24"/>
          <w:lang w:val="en-US"/>
        </w:rPr>
      </w:pPr>
      <w:r w:rsidRPr="00733F93">
        <w:rPr>
          <w:rFonts w:ascii="Times New Roman" w:hAnsi="Times New Roman" w:cs="Times New Roman"/>
          <w:sz w:val="24"/>
          <w:szCs w:val="24"/>
          <w:lang w:val="en-US"/>
        </w:rPr>
        <w:t>E-mail icd.buketov.university@gmail.com.</w:t>
      </w:r>
    </w:p>
    <w:p w14:paraId="043B1A2B" w14:textId="658C3599" w:rsidR="00C207D0" w:rsidRPr="00733F93" w:rsidRDefault="00C207D0" w:rsidP="00733F93">
      <w:pPr>
        <w:rPr>
          <w:sz w:val="24"/>
          <w:szCs w:val="24"/>
          <w:lang w:val="en-US"/>
        </w:rPr>
      </w:pPr>
    </w:p>
    <w:sectPr w:rsidR="00C207D0" w:rsidRPr="00733F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7D0"/>
    <w:rsid w:val="003B1C5A"/>
    <w:rsid w:val="003E6BC1"/>
    <w:rsid w:val="003F3751"/>
    <w:rsid w:val="004F2D65"/>
    <w:rsid w:val="00727A99"/>
    <w:rsid w:val="00733F93"/>
    <w:rsid w:val="007C1D70"/>
    <w:rsid w:val="00BC6A1D"/>
    <w:rsid w:val="00C207D0"/>
    <w:rsid w:val="00D052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3EB81"/>
  <w15:chartTrackingRefBased/>
  <w15:docId w15:val="{DA25C7EF-FB22-4BE8-BFB7-7C593F30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207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207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207D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207D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207D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207D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207D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207D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207D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07D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207D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207D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207D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207D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207D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207D0"/>
    <w:rPr>
      <w:rFonts w:eastAsiaTheme="majorEastAsia" w:cstheme="majorBidi"/>
      <w:color w:val="595959" w:themeColor="text1" w:themeTint="A6"/>
    </w:rPr>
  </w:style>
  <w:style w:type="character" w:customStyle="1" w:styleId="80">
    <w:name w:val="Заголовок 8 Знак"/>
    <w:basedOn w:val="a0"/>
    <w:link w:val="8"/>
    <w:uiPriority w:val="9"/>
    <w:semiHidden/>
    <w:rsid w:val="00C207D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207D0"/>
    <w:rPr>
      <w:rFonts w:eastAsiaTheme="majorEastAsia" w:cstheme="majorBidi"/>
      <w:color w:val="272727" w:themeColor="text1" w:themeTint="D8"/>
    </w:rPr>
  </w:style>
  <w:style w:type="paragraph" w:styleId="a3">
    <w:name w:val="Title"/>
    <w:basedOn w:val="a"/>
    <w:next w:val="a"/>
    <w:link w:val="a4"/>
    <w:uiPriority w:val="10"/>
    <w:qFormat/>
    <w:rsid w:val="00C207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207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07D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207D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207D0"/>
    <w:pPr>
      <w:spacing w:before="160"/>
      <w:jc w:val="center"/>
    </w:pPr>
    <w:rPr>
      <w:i/>
      <w:iCs/>
      <w:color w:val="404040" w:themeColor="text1" w:themeTint="BF"/>
    </w:rPr>
  </w:style>
  <w:style w:type="character" w:customStyle="1" w:styleId="22">
    <w:name w:val="Цитата 2 Знак"/>
    <w:basedOn w:val="a0"/>
    <w:link w:val="21"/>
    <w:uiPriority w:val="29"/>
    <w:rsid w:val="00C207D0"/>
    <w:rPr>
      <w:i/>
      <w:iCs/>
      <w:color w:val="404040" w:themeColor="text1" w:themeTint="BF"/>
    </w:rPr>
  </w:style>
  <w:style w:type="paragraph" w:styleId="a7">
    <w:name w:val="List Paragraph"/>
    <w:basedOn w:val="a"/>
    <w:uiPriority w:val="34"/>
    <w:qFormat/>
    <w:rsid w:val="00C207D0"/>
    <w:pPr>
      <w:ind w:left="720"/>
      <w:contextualSpacing/>
    </w:pPr>
  </w:style>
  <w:style w:type="character" w:styleId="a8">
    <w:name w:val="Intense Emphasis"/>
    <w:basedOn w:val="a0"/>
    <w:uiPriority w:val="21"/>
    <w:qFormat/>
    <w:rsid w:val="00C207D0"/>
    <w:rPr>
      <w:i/>
      <w:iCs/>
      <w:color w:val="0F4761" w:themeColor="accent1" w:themeShade="BF"/>
    </w:rPr>
  </w:style>
  <w:style w:type="paragraph" w:styleId="a9">
    <w:name w:val="Intense Quote"/>
    <w:basedOn w:val="a"/>
    <w:next w:val="a"/>
    <w:link w:val="aa"/>
    <w:uiPriority w:val="30"/>
    <w:qFormat/>
    <w:rsid w:val="00C207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207D0"/>
    <w:rPr>
      <w:i/>
      <w:iCs/>
      <w:color w:val="0F4761" w:themeColor="accent1" w:themeShade="BF"/>
    </w:rPr>
  </w:style>
  <w:style w:type="character" w:styleId="ab">
    <w:name w:val="Intense Reference"/>
    <w:basedOn w:val="a0"/>
    <w:uiPriority w:val="32"/>
    <w:qFormat/>
    <w:rsid w:val="00C207D0"/>
    <w:rPr>
      <w:b/>
      <w:bCs/>
      <w:smallCaps/>
      <w:color w:val="0F4761" w:themeColor="accent1" w:themeShade="BF"/>
      <w:spacing w:val="5"/>
    </w:rPr>
  </w:style>
  <w:style w:type="character" w:styleId="ac">
    <w:name w:val="Hyperlink"/>
    <w:basedOn w:val="a0"/>
    <w:uiPriority w:val="99"/>
    <w:unhideWhenUsed/>
    <w:rsid w:val="004F2D65"/>
    <w:rPr>
      <w:color w:val="467886" w:themeColor="hyperlink"/>
      <w:u w:val="single"/>
    </w:rPr>
  </w:style>
  <w:style w:type="character" w:styleId="ad">
    <w:name w:val="Unresolved Mention"/>
    <w:basedOn w:val="a0"/>
    <w:uiPriority w:val="99"/>
    <w:semiHidden/>
    <w:unhideWhenUsed/>
    <w:rsid w:val="004F2D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1741</Characters>
  <Application>Microsoft Office Word</Application>
  <DocSecurity>0</DocSecurity>
  <Lines>14</Lines>
  <Paragraphs>4</Paragraphs>
  <ScaleCrop>false</ScaleCrop>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Саятқызы Диана</dc:creator>
  <cp:keywords/>
  <dc:description/>
  <cp:lastModifiedBy>Саятқызы Диана</cp:lastModifiedBy>
  <cp:revision>2</cp:revision>
  <dcterms:created xsi:type="dcterms:W3CDTF">2026-09-23T07:25:00Z</dcterms:created>
  <dcterms:modified xsi:type="dcterms:W3CDTF">2026-09-23T07:25:00Z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2026-09-23T07:15:35Z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0a454519-0ba8-4a0f-ad07-44d17ea7d7ac</vt:lpwstr>
  </property>
  <property fmtid="{D5CDD505-2E9C-101B-9397-08002B2CF9AE}" pid="7" name="MSIP_Label_defa4170-0d19-0005-0004-bc88714345d2_ActionId">
    <vt:lpwstr>955a75e6-2455-472d-9dfb-16722ff14776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